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67459" w14:paraId="2A8E7E08" w14:textId="77777777" w:rsidTr="0047741D">
        <w:trPr>
          <w:gridAfter w:val="1"/>
          <w:wAfter w:w="2835" w:type="dxa"/>
          <w:cantSplit/>
          <w:trHeight w:val="569"/>
        </w:trPr>
        <w:tc>
          <w:tcPr>
            <w:tcW w:w="4786" w:type="dxa"/>
            <w:shd w:val="clear" w:color="auto" w:fill="BFBFBF"/>
            <w:vAlign w:val="center"/>
          </w:tcPr>
          <w:p w14:paraId="2A8E7E06" w14:textId="77777777" w:rsidR="002F5C5E" w:rsidRPr="009E2B84" w:rsidRDefault="005B14EF"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A8E7E92" wp14:editId="2A8E7E93">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2656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A8E7E07" w14:textId="77777777" w:rsidR="002F5C5E" w:rsidRPr="009E2B84" w:rsidRDefault="005B14EF" w:rsidP="00AC4A99">
            <w:pPr>
              <w:jc w:val="center"/>
              <w:rPr>
                <w:b/>
              </w:rPr>
            </w:pPr>
            <w:r w:rsidRPr="009E2B84">
              <w:rPr>
                <w:b/>
              </w:rPr>
              <w:t>ON</w:t>
            </w:r>
          </w:p>
        </w:tc>
      </w:tr>
      <w:tr w:rsidR="00267459" w14:paraId="2A8E7E0B" w14:textId="77777777" w:rsidTr="0047741D">
        <w:trPr>
          <w:gridAfter w:val="1"/>
          <w:wAfter w:w="2835" w:type="dxa"/>
          <w:cantSplit/>
          <w:trHeight w:val="654"/>
        </w:trPr>
        <w:tc>
          <w:tcPr>
            <w:tcW w:w="4786" w:type="dxa"/>
            <w:tcBorders>
              <w:bottom w:val="nil"/>
            </w:tcBorders>
            <w:vAlign w:val="center"/>
          </w:tcPr>
          <w:p w14:paraId="2A8E7E09" w14:textId="77777777" w:rsidR="002F5C5E" w:rsidRPr="006B58F6" w:rsidRDefault="005B14EF"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Standards Committee</w:t>
            </w:r>
            <w:r w:rsidRPr="006B58F6">
              <w:rPr>
                <w:b/>
              </w:rPr>
              <w:fldChar w:fldCharType="end"/>
            </w:r>
          </w:p>
        </w:tc>
        <w:tc>
          <w:tcPr>
            <w:tcW w:w="2268" w:type="dxa"/>
            <w:gridSpan w:val="2"/>
            <w:tcBorders>
              <w:bottom w:val="nil"/>
            </w:tcBorders>
            <w:vAlign w:val="center"/>
          </w:tcPr>
          <w:p w14:paraId="2A8E7E0A" w14:textId="77777777" w:rsidR="006B58F6" w:rsidRPr="006B58F6" w:rsidRDefault="005B14EF"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21</w:t>
            </w:r>
            <w:r w:rsidRPr="006B58F6">
              <w:rPr>
                <w:b/>
              </w:rPr>
              <w:t xml:space="preserve"> January 2020</w:t>
            </w:r>
            <w:r w:rsidRPr="006B58F6">
              <w:rPr>
                <w:b/>
              </w:rPr>
              <w:fldChar w:fldCharType="end"/>
            </w:r>
            <w:r>
              <w:rPr>
                <w:b/>
              </w:rPr>
              <w:t xml:space="preserve"> </w:t>
            </w:r>
          </w:p>
        </w:tc>
      </w:tr>
      <w:tr w:rsidR="00267459" w14:paraId="2A8E7E0D" w14:textId="77777777" w:rsidTr="0047741D">
        <w:trPr>
          <w:gridAfter w:val="1"/>
          <w:wAfter w:w="2835" w:type="dxa"/>
          <w:cantSplit/>
          <w:trHeight w:val="560"/>
        </w:trPr>
        <w:tc>
          <w:tcPr>
            <w:tcW w:w="7054" w:type="dxa"/>
            <w:gridSpan w:val="3"/>
            <w:tcBorders>
              <w:left w:val="nil"/>
              <w:right w:val="nil"/>
            </w:tcBorders>
          </w:tcPr>
          <w:p w14:paraId="2A8E7E0C" w14:textId="77777777" w:rsidR="002F5C5E" w:rsidRPr="009E2B84" w:rsidRDefault="00EA3E1A" w:rsidP="003902A2">
            <w:pPr>
              <w:jc w:val="right"/>
              <w:rPr>
                <w:sz w:val="8"/>
              </w:rPr>
            </w:pPr>
          </w:p>
        </w:tc>
      </w:tr>
      <w:tr w:rsidR="00267459" w14:paraId="2A8E7E10" w14:textId="77777777" w:rsidTr="0047741D">
        <w:trPr>
          <w:cantSplit/>
        </w:trPr>
        <w:tc>
          <w:tcPr>
            <w:tcW w:w="6912" w:type="dxa"/>
            <w:gridSpan w:val="2"/>
            <w:shd w:val="clear" w:color="auto" w:fill="BFBFBF"/>
            <w:vAlign w:val="center"/>
          </w:tcPr>
          <w:p w14:paraId="2A8E7E0E" w14:textId="77777777" w:rsidR="0047741D" w:rsidRPr="009E2B84" w:rsidRDefault="005B14EF" w:rsidP="00E2196F">
            <w:pPr>
              <w:jc w:val="center"/>
              <w:rPr>
                <w:b/>
              </w:rPr>
            </w:pPr>
            <w:r w:rsidRPr="009E2B84">
              <w:rPr>
                <w:b/>
              </w:rPr>
              <w:t>TITLE</w:t>
            </w:r>
          </w:p>
        </w:tc>
        <w:tc>
          <w:tcPr>
            <w:tcW w:w="2977" w:type="dxa"/>
            <w:gridSpan w:val="2"/>
            <w:shd w:val="clear" w:color="auto" w:fill="BFBFBF"/>
            <w:vAlign w:val="center"/>
          </w:tcPr>
          <w:p w14:paraId="2A8E7E0F" w14:textId="77777777" w:rsidR="0047741D" w:rsidRPr="009E2B84" w:rsidRDefault="005B14EF" w:rsidP="00E2196F">
            <w:pPr>
              <w:jc w:val="center"/>
              <w:rPr>
                <w:b/>
              </w:rPr>
            </w:pPr>
            <w:r>
              <w:rPr>
                <w:b/>
              </w:rPr>
              <w:t>REPORT OF</w:t>
            </w:r>
          </w:p>
        </w:tc>
      </w:tr>
      <w:tr w:rsidR="00267459" w14:paraId="2A8E7E13" w14:textId="77777777" w:rsidTr="0047741D">
        <w:trPr>
          <w:cantSplit/>
          <w:trHeight w:val="667"/>
        </w:trPr>
        <w:tc>
          <w:tcPr>
            <w:tcW w:w="6912" w:type="dxa"/>
            <w:gridSpan w:val="2"/>
            <w:vAlign w:val="center"/>
          </w:tcPr>
          <w:p w14:paraId="2A8E7E11" w14:textId="77777777" w:rsidR="0047741D" w:rsidRPr="009E2B84" w:rsidRDefault="005B14EF" w:rsidP="001A54F4">
            <w:pPr>
              <w:rPr>
                <w:b/>
              </w:rPr>
            </w:pPr>
            <w:r>
              <w:rPr>
                <w:b/>
              </w:rPr>
              <w:fldChar w:fldCharType="begin"/>
            </w:r>
            <w:r>
              <w:rPr>
                <w:b/>
              </w:rPr>
              <w:instrText xml:space="preserve"> DOCPROPERTY  IssueTitle  \* MERGEFORMAT </w:instrText>
            </w:r>
            <w:r>
              <w:rPr>
                <w:b/>
              </w:rPr>
              <w:fldChar w:fldCharType="separate"/>
            </w:r>
            <w:r>
              <w:rPr>
                <w:b/>
              </w:rPr>
              <w:t>Standards Annual Report</w:t>
            </w:r>
            <w:r>
              <w:rPr>
                <w:b/>
              </w:rPr>
              <w:fldChar w:fldCharType="end"/>
            </w:r>
          </w:p>
        </w:tc>
        <w:tc>
          <w:tcPr>
            <w:tcW w:w="2977" w:type="dxa"/>
            <w:gridSpan w:val="2"/>
            <w:vAlign w:val="center"/>
          </w:tcPr>
          <w:p w14:paraId="2A8E7E12" w14:textId="19CFD289" w:rsidR="0047741D" w:rsidRPr="001A54F4" w:rsidRDefault="00BB0F16" w:rsidP="00C903AC">
            <w:pPr>
              <w:rPr>
                <w:b/>
              </w:rPr>
            </w:pPr>
            <w:r>
              <w:rPr>
                <w:b/>
              </w:rPr>
              <w:t>Shared Services Lead - Legal</w:t>
            </w:r>
          </w:p>
        </w:tc>
      </w:tr>
    </w:tbl>
    <w:p w14:paraId="2A8E7E14" w14:textId="77777777" w:rsidR="002F5C5E" w:rsidRPr="009E2B84" w:rsidRDefault="00EA3E1A" w:rsidP="002F5C5E"/>
    <w:p w14:paraId="2A8E7E15" w14:textId="77777777" w:rsidR="002F5C5E" w:rsidRDefault="00EA3E1A"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67459" w14:paraId="2A8E7E1E" w14:textId="77777777" w:rsidTr="00E2196F">
        <w:tc>
          <w:tcPr>
            <w:tcW w:w="6652" w:type="dxa"/>
            <w:shd w:val="clear" w:color="auto" w:fill="auto"/>
          </w:tcPr>
          <w:p w14:paraId="2A8E7E16" w14:textId="77777777" w:rsidR="0047741D" w:rsidRDefault="00EA3E1A" w:rsidP="00E2196F">
            <w:pPr>
              <w:rPr>
                <w:szCs w:val="22"/>
              </w:rPr>
            </w:pPr>
          </w:p>
          <w:p w14:paraId="2A8E7E17" w14:textId="77777777" w:rsidR="0047741D" w:rsidRPr="009C1143" w:rsidRDefault="005B14EF" w:rsidP="00E2196F">
            <w:pPr>
              <w:rPr>
                <w:szCs w:val="22"/>
              </w:rPr>
            </w:pPr>
            <w:r>
              <w:rPr>
                <w:szCs w:val="22"/>
              </w:rPr>
              <w:t>Is this report confidential?</w:t>
            </w:r>
          </w:p>
        </w:tc>
        <w:tc>
          <w:tcPr>
            <w:tcW w:w="3266" w:type="dxa"/>
            <w:shd w:val="clear" w:color="auto" w:fill="auto"/>
          </w:tcPr>
          <w:p w14:paraId="2A8E7E1A" w14:textId="77777777" w:rsidR="00E63940" w:rsidRDefault="00EA3E1A" w:rsidP="00E63940">
            <w:pPr>
              <w:rPr>
                <w:b/>
                <w:szCs w:val="22"/>
              </w:rPr>
            </w:pPr>
          </w:p>
          <w:p w14:paraId="2A8E7E1B" w14:textId="77777777" w:rsidR="0047741D" w:rsidRPr="00F3057A" w:rsidRDefault="005B14EF" w:rsidP="00E2196F">
            <w:pPr>
              <w:rPr>
                <w:b/>
                <w:szCs w:val="22"/>
              </w:rPr>
            </w:pPr>
            <w:r w:rsidRPr="00F3057A">
              <w:rPr>
                <w:b/>
                <w:szCs w:val="22"/>
              </w:rPr>
              <w:t xml:space="preserve">No </w:t>
            </w:r>
          </w:p>
          <w:p w14:paraId="2A8E7E1D" w14:textId="77777777" w:rsidR="0047741D" w:rsidRPr="009C1143" w:rsidRDefault="00EA3E1A" w:rsidP="003D6637">
            <w:pPr>
              <w:rPr>
                <w:szCs w:val="22"/>
              </w:rPr>
            </w:pPr>
          </w:p>
        </w:tc>
      </w:tr>
    </w:tbl>
    <w:p w14:paraId="2A8E7E1F" w14:textId="77777777" w:rsidR="0047741D" w:rsidRPr="00C278CB" w:rsidRDefault="00EA3E1A" w:rsidP="00833F9E">
      <w:pPr>
        <w:jc w:val="center"/>
        <w:rPr>
          <w:b/>
          <w:sz w:val="16"/>
          <w:szCs w:val="16"/>
        </w:rPr>
      </w:pPr>
    </w:p>
    <w:p w14:paraId="2A8E7E21" w14:textId="77777777" w:rsidR="00EB2D32" w:rsidRPr="00C278CB" w:rsidRDefault="00EA3E1A" w:rsidP="00B71A04">
      <w:pPr>
        <w:tabs>
          <w:tab w:val="left" w:pos="567"/>
        </w:tabs>
        <w:ind w:left="567" w:hanging="567"/>
        <w:rPr>
          <w:sz w:val="16"/>
          <w:szCs w:val="16"/>
        </w:rPr>
      </w:pPr>
    </w:p>
    <w:p w14:paraId="2A8E7E22" w14:textId="77777777" w:rsidR="002F5C5E" w:rsidRPr="00C278CB" w:rsidRDefault="005B14EF" w:rsidP="00833F9E">
      <w:pPr>
        <w:keepNext/>
        <w:tabs>
          <w:tab w:val="left" w:pos="567"/>
        </w:tabs>
        <w:outlineLvl w:val="0"/>
        <w:rPr>
          <w:b/>
          <w:szCs w:val="22"/>
        </w:rPr>
      </w:pPr>
      <w:r w:rsidRPr="00C278CB">
        <w:rPr>
          <w:b/>
          <w:szCs w:val="22"/>
        </w:rPr>
        <w:t xml:space="preserve">PURPOSE OF THE REPORT  </w:t>
      </w:r>
    </w:p>
    <w:p w14:paraId="2A8E7E23" w14:textId="77777777" w:rsidR="000B5251" w:rsidRPr="00C278CB" w:rsidRDefault="00EA3E1A" w:rsidP="00B71A04">
      <w:pPr>
        <w:keepNext/>
        <w:tabs>
          <w:tab w:val="left" w:pos="567"/>
        </w:tabs>
        <w:ind w:left="567" w:hanging="567"/>
        <w:outlineLvl w:val="0"/>
        <w:rPr>
          <w:b/>
          <w:szCs w:val="22"/>
        </w:rPr>
      </w:pPr>
    </w:p>
    <w:p w14:paraId="2A8E7E24" w14:textId="4E056F47" w:rsidR="002F5C5E" w:rsidRPr="003D6637" w:rsidRDefault="005B14EF" w:rsidP="00833F9E">
      <w:pPr>
        <w:pStyle w:val="ListParagraph"/>
        <w:keepNext/>
        <w:numPr>
          <w:ilvl w:val="0"/>
          <w:numId w:val="17"/>
        </w:numPr>
        <w:tabs>
          <w:tab w:val="left" w:pos="567"/>
        </w:tabs>
        <w:outlineLvl w:val="0"/>
        <w:rPr>
          <w:rFonts w:cs="Arial"/>
        </w:rPr>
      </w:pPr>
      <w:r w:rsidRPr="00C278CB">
        <w:rPr>
          <w:rFonts w:cs="Arial"/>
          <w:i/>
        </w:rPr>
        <w:t xml:space="preserve"> </w:t>
      </w:r>
      <w:r w:rsidR="003D6637" w:rsidRPr="003D6637">
        <w:rPr>
          <w:rFonts w:cs="Arial"/>
        </w:rPr>
        <w:t>The report provides an account of standards and related work carried out within the last 12 months.</w:t>
      </w:r>
    </w:p>
    <w:p w14:paraId="418ADE0B" w14:textId="77777777" w:rsidR="003D6637" w:rsidRDefault="003D6637" w:rsidP="003D6637">
      <w:pPr>
        <w:pStyle w:val="ListParagraph"/>
        <w:keepNext/>
        <w:tabs>
          <w:tab w:val="left" w:pos="567"/>
        </w:tabs>
        <w:outlineLvl w:val="0"/>
        <w:rPr>
          <w:rFonts w:cs="Arial"/>
          <w:i/>
        </w:rPr>
      </w:pPr>
    </w:p>
    <w:p w14:paraId="7EE1D18C" w14:textId="1787C10B" w:rsidR="003D6637" w:rsidRPr="003D6637" w:rsidRDefault="003D6637" w:rsidP="00833F9E">
      <w:pPr>
        <w:pStyle w:val="ListParagraph"/>
        <w:keepNext/>
        <w:numPr>
          <w:ilvl w:val="0"/>
          <w:numId w:val="17"/>
        </w:numPr>
        <w:tabs>
          <w:tab w:val="left" w:pos="567"/>
        </w:tabs>
        <w:outlineLvl w:val="0"/>
        <w:rPr>
          <w:rFonts w:cs="Arial"/>
        </w:rPr>
      </w:pPr>
      <w:r w:rsidRPr="003D6637">
        <w:rPr>
          <w:rFonts w:cs="Arial"/>
        </w:rPr>
        <w:t>The report will subsequently be considered by Full Council.</w:t>
      </w:r>
    </w:p>
    <w:p w14:paraId="2A8E7E25" w14:textId="77777777" w:rsidR="002F5C5E" w:rsidRPr="00C278CB" w:rsidRDefault="00EA3E1A" w:rsidP="00B71A04">
      <w:pPr>
        <w:tabs>
          <w:tab w:val="left" w:pos="567"/>
        </w:tabs>
        <w:ind w:left="567" w:hanging="567"/>
        <w:rPr>
          <w:rFonts w:cs="Arial"/>
          <w:sz w:val="16"/>
          <w:szCs w:val="16"/>
        </w:rPr>
      </w:pPr>
    </w:p>
    <w:p w14:paraId="2A8E7E26" w14:textId="77777777" w:rsidR="002F5C5E" w:rsidRPr="00C278CB" w:rsidRDefault="00EA3E1A" w:rsidP="00B71A04">
      <w:pPr>
        <w:tabs>
          <w:tab w:val="left" w:pos="567"/>
        </w:tabs>
        <w:ind w:left="567" w:hanging="567"/>
        <w:rPr>
          <w:rFonts w:cs="Arial"/>
          <w:szCs w:val="22"/>
        </w:rPr>
      </w:pPr>
    </w:p>
    <w:p w14:paraId="2A8E7E27" w14:textId="77777777" w:rsidR="00B71A04" w:rsidRPr="00C278CB" w:rsidRDefault="005B14EF" w:rsidP="00833F9E">
      <w:pPr>
        <w:keepNext/>
        <w:tabs>
          <w:tab w:val="left" w:pos="567"/>
        </w:tabs>
        <w:outlineLvl w:val="0"/>
        <w:rPr>
          <w:rFonts w:cs="Arial"/>
          <w:b/>
          <w:szCs w:val="22"/>
        </w:rPr>
      </w:pPr>
      <w:r w:rsidRPr="00C278CB">
        <w:rPr>
          <w:rFonts w:cs="Arial"/>
          <w:b/>
          <w:szCs w:val="22"/>
        </w:rPr>
        <w:t>RECOMMENDATIONS</w:t>
      </w:r>
    </w:p>
    <w:p w14:paraId="2A8E7E28" w14:textId="77777777" w:rsidR="00B71A04" w:rsidRPr="00C278CB" w:rsidRDefault="00EA3E1A" w:rsidP="00B71A04">
      <w:pPr>
        <w:keepNext/>
        <w:tabs>
          <w:tab w:val="left" w:pos="567"/>
        </w:tabs>
        <w:ind w:left="567"/>
        <w:outlineLvl w:val="0"/>
        <w:rPr>
          <w:rFonts w:cs="Arial"/>
          <w:b/>
          <w:szCs w:val="22"/>
        </w:rPr>
      </w:pPr>
    </w:p>
    <w:p w14:paraId="2A8E7E29" w14:textId="38B2C585" w:rsidR="002F5C5E" w:rsidRPr="003D6637" w:rsidRDefault="005B14EF" w:rsidP="00833F9E">
      <w:pPr>
        <w:pStyle w:val="ListParagraph"/>
        <w:keepNext/>
        <w:numPr>
          <w:ilvl w:val="0"/>
          <w:numId w:val="17"/>
        </w:numPr>
        <w:tabs>
          <w:tab w:val="left" w:pos="567"/>
        </w:tabs>
        <w:outlineLvl w:val="0"/>
        <w:rPr>
          <w:rFonts w:cs="Arial"/>
          <w:b/>
        </w:rPr>
      </w:pPr>
      <w:r w:rsidRPr="00C278CB">
        <w:rPr>
          <w:rFonts w:cs="Arial"/>
          <w:i/>
        </w:rPr>
        <w:t xml:space="preserve"> </w:t>
      </w:r>
      <w:r w:rsidR="003D6637" w:rsidRPr="003D6637">
        <w:rPr>
          <w:rFonts w:cs="Arial"/>
        </w:rPr>
        <w:t>Standards Committee is asked to note the contents of the report.</w:t>
      </w:r>
    </w:p>
    <w:p w14:paraId="2A8E7E2A" w14:textId="77777777" w:rsidR="002F5C5E" w:rsidRPr="00C278CB" w:rsidRDefault="00EA3E1A" w:rsidP="00B71A04">
      <w:pPr>
        <w:tabs>
          <w:tab w:val="left" w:pos="567"/>
        </w:tabs>
        <w:ind w:left="567" w:hanging="567"/>
        <w:rPr>
          <w:i/>
          <w:szCs w:val="22"/>
        </w:rPr>
      </w:pPr>
    </w:p>
    <w:p w14:paraId="2A8E7E2F" w14:textId="77777777" w:rsidR="002F5C5E" w:rsidRPr="00C278CB" w:rsidRDefault="00EA3E1A" w:rsidP="00B71A04">
      <w:pPr>
        <w:tabs>
          <w:tab w:val="left" w:pos="567"/>
        </w:tabs>
        <w:ind w:left="567" w:hanging="567"/>
        <w:rPr>
          <w:szCs w:val="22"/>
        </w:rPr>
      </w:pPr>
    </w:p>
    <w:p w14:paraId="2A8E7E30" w14:textId="77777777" w:rsidR="002F5C5E" w:rsidRPr="00C278CB" w:rsidRDefault="005B14EF" w:rsidP="00833F9E">
      <w:pPr>
        <w:keepNext/>
        <w:tabs>
          <w:tab w:val="left" w:pos="567"/>
        </w:tabs>
        <w:outlineLvl w:val="0"/>
        <w:rPr>
          <w:b/>
          <w:szCs w:val="22"/>
        </w:rPr>
      </w:pPr>
      <w:r w:rsidRPr="00C278CB">
        <w:rPr>
          <w:b/>
          <w:szCs w:val="22"/>
        </w:rPr>
        <w:t>CORPORATE OUTCOMES</w:t>
      </w:r>
    </w:p>
    <w:p w14:paraId="2A8E7E31" w14:textId="77777777" w:rsidR="00772B9C" w:rsidRPr="00C278CB" w:rsidRDefault="00EA3E1A" w:rsidP="00B71A04">
      <w:pPr>
        <w:keepNext/>
        <w:tabs>
          <w:tab w:val="left" w:pos="567"/>
        </w:tabs>
        <w:ind w:left="567" w:hanging="567"/>
        <w:outlineLvl w:val="0"/>
        <w:rPr>
          <w:b/>
          <w:szCs w:val="22"/>
        </w:rPr>
      </w:pPr>
    </w:p>
    <w:p w14:paraId="2A8E7E32" w14:textId="673D2CAE" w:rsidR="00772B9C" w:rsidRPr="00C278CB" w:rsidRDefault="005B14EF"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2A8E7E33" w14:textId="77777777" w:rsidR="00772B9C" w:rsidRPr="00C278CB" w:rsidRDefault="00EA3E1A"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67459" w14:paraId="2A8E7E37" w14:textId="77777777" w:rsidTr="000E4458">
        <w:tc>
          <w:tcPr>
            <w:tcW w:w="4423" w:type="dxa"/>
            <w:shd w:val="clear" w:color="auto" w:fill="auto"/>
          </w:tcPr>
          <w:p w14:paraId="2A8E7E34" w14:textId="77777777" w:rsidR="00772B9C" w:rsidRPr="00C278CB" w:rsidRDefault="005B14EF" w:rsidP="000E4458">
            <w:pPr>
              <w:rPr>
                <w:szCs w:val="22"/>
              </w:rPr>
            </w:pPr>
            <w:r w:rsidRPr="00C278CB">
              <w:rPr>
                <w:szCs w:val="22"/>
              </w:rPr>
              <w:t>Excellence, Investment and Financial Sustainability</w:t>
            </w:r>
          </w:p>
          <w:p w14:paraId="2A8E7E35" w14:textId="77777777" w:rsidR="00772B9C" w:rsidRPr="00C278CB" w:rsidRDefault="00EA3E1A" w:rsidP="000E4458">
            <w:pPr>
              <w:rPr>
                <w:szCs w:val="22"/>
              </w:rPr>
            </w:pPr>
          </w:p>
        </w:tc>
        <w:tc>
          <w:tcPr>
            <w:tcW w:w="850" w:type="dxa"/>
            <w:shd w:val="clear" w:color="auto" w:fill="auto"/>
          </w:tcPr>
          <w:p w14:paraId="2A8E7E36" w14:textId="3D505D94" w:rsidR="00772B9C" w:rsidRPr="00C278CB" w:rsidRDefault="003D6637" w:rsidP="000E4458">
            <w:pPr>
              <w:rPr>
                <w:szCs w:val="22"/>
                <w:highlight w:val="yellow"/>
              </w:rPr>
            </w:pPr>
            <w:r w:rsidRPr="003D6637">
              <w:rPr>
                <w:szCs w:val="22"/>
              </w:rPr>
              <w:t>X</w:t>
            </w:r>
          </w:p>
        </w:tc>
      </w:tr>
      <w:tr w:rsidR="00267459" w14:paraId="2A8E7E3B" w14:textId="77777777" w:rsidTr="000E4458">
        <w:tc>
          <w:tcPr>
            <w:tcW w:w="4423" w:type="dxa"/>
            <w:shd w:val="clear" w:color="auto" w:fill="auto"/>
          </w:tcPr>
          <w:p w14:paraId="2A8E7E38" w14:textId="77777777" w:rsidR="00772B9C" w:rsidRPr="00C278CB" w:rsidRDefault="005B14EF" w:rsidP="000E4458">
            <w:pPr>
              <w:rPr>
                <w:szCs w:val="22"/>
              </w:rPr>
            </w:pPr>
            <w:r w:rsidRPr="00C278CB">
              <w:rPr>
                <w:szCs w:val="22"/>
              </w:rPr>
              <w:t>Health, Wellbeing and Safety</w:t>
            </w:r>
          </w:p>
          <w:p w14:paraId="2A8E7E39" w14:textId="77777777" w:rsidR="00772B9C" w:rsidRPr="00C278CB" w:rsidRDefault="00EA3E1A" w:rsidP="000E4458">
            <w:pPr>
              <w:rPr>
                <w:szCs w:val="22"/>
              </w:rPr>
            </w:pPr>
          </w:p>
        </w:tc>
        <w:tc>
          <w:tcPr>
            <w:tcW w:w="850" w:type="dxa"/>
            <w:shd w:val="clear" w:color="auto" w:fill="auto"/>
          </w:tcPr>
          <w:p w14:paraId="2A8E7E3A" w14:textId="77777777" w:rsidR="00772B9C" w:rsidRPr="00C278CB" w:rsidRDefault="00EA3E1A" w:rsidP="000E4458">
            <w:pPr>
              <w:rPr>
                <w:szCs w:val="22"/>
                <w:highlight w:val="yellow"/>
              </w:rPr>
            </w:pPr>
          </w:p>
        </w:tc>
      </w:tr>
      <w:tr w:rsidR="00267459" w14:paraId="2A8E7E3F" w14:textId="77777777" w:rsidTr="000E4458">
        <w:tc>
          <w:tcPr>
            <w:tcW w:w="4423" w:type="dxa"/>
            <w:shd w:val="clear" w:color="auto" w:fill="auto"/>
          </w:tcPr>
          <w:p w14:paraId="2A8E7E3C" w14:textId="77777777" w:rsidR="00772B9C" w:rsidRPr="00C278CB" w:rsidRDefault="005B14EF" w:rsidP="000E4458">
            <w:pPr>
              <w:rPr>
                <w:szCs w:val="22"/>
              </w:rPr>
            </w:pPr>
            <w:r w:rsidRPr="00C278CB">
              <w:rPr>
                <w:szCs w:val="22"/>
              </w:rPr>
              <w:t>Place, Homes and Environment</w:t>
            </w:r>
          </w:p>
          <w:p w14:paraId="2A8E7E3D" w14:textId="77777777" w:rsidR="00772B9C" w:rsidRPr="00C278CB" w:rsidRDefault="00EA3E1A" w:rsidP="000E4458">
            <w:pPr>
              <w:rPr>
                <w:szCs w:val="22"/>
              </w:rPr>
            </w:pPr>
          </w:p>
        </w:tc>
        <w:tc>
          <w:tcPr>
            <w:tcW w:w="850" w:type="dxa"/>
            <w:shd w:val="clear" w:color="auto" w:fill="auto"/>
          </w:tcPr>
          <w:p w14:paraId="2A8E7E3E" w14:textId="77777777" w:rsidR="00772B9C" w:rsidRPr="00C278CB" w:rsidRDefault="00EA3E1A" w:rsidP="000E4458">
            <w:pPr>
              <w:rPr>
                <w:szCs w:val="22"/>
              </w:rPr>
            </w:pPr>
          </w:p>
        </w:tc>
      </w:tr>
    </w:tbl>
    <w:p w14:paraId="2A8E7E40" w14:textId="77777777" w:rsidR="00772B9C" w:rsidRPr="00C278CB" w:rsidRDefault="00EA3E1A" w:rsidP="00772B9C"/>
    <w:p w14:paraId="2A8E7E41" w14:textId="77777777" w:rsidR="00772B9C" w:rsidRPr="00C278CB" w:rsidRDefault="005B14EF" w:rsidP="00772B9C">
      <w:pPr>
        <w:ind w:firstLine="720"/>
      </w:pPr>
      <w:r w:rsidRPr="00C278CB">
        <w:t>Projects relating to People in the Corporate Plan:</w:t>
      </w:r>
    </w:p>
    <w:p w14:paraId="2A8E7E42" w14:textId="77777777" w:rsidR="00772B9C" w:rsidRPr="00C278CB" w:rsidRDefault="00EA3E1A"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67459" w14:paraId="2A8E7E46" w14:textId="77777777" w:rsidTr="000E4458">
        <w:tc>
          <w:tcPr>
            <w:tcW w:w="4423" w:type="dxa"/>
            <w:shd w:val="clear" w:color="auto" w:fill="auto"/>
          </w:tcPr>
          <w:p w14:paraId="2A8E7E43" w14:textId="77777777" w:rsidR="00772B9C" w:rsidRPr="00C278CB" w:rsidRDefault="005B14EF" w:rsidP="000E4458">
            <w:pPr>
              <w:rPr>
                <w:szCs w:val="22"/>
              </w:rPr>
            </w:pPr>
            <w:r w:rsidRPr="00C278CB">
              <w:rPr>
                <w:szCs w:val="22"/>
              </w:rPr>
              <w:t>Our People and Communities</w:t>
            </w:r>
          </w:p>
          <w:p w14:paraId="2A8E7E44" w14:textId="77777777" w:rsidR="00772B9C" w:rsidRPr="00C278CB" w:rsidRDefault="00EA3E1A" w:rsidP="000E4458">
            <w:pPr>
              <w:rPr>
                <w:szCs w:val="22"/>
              </w:rPr>
            </w:pPr>
          </w:p>
        </w:tc>
        <w:tc>
          <w:tcPr>
            <w:tcW w:w="850" w:type="dxa"/>
            <w:shd w:val="clear" w:color="auto" w:fill="auto"/>
          </w:tcPr>
          <w:p w14:paraId="2A8E7E45" w14:textId="77777777" w:rsidR="00772B9C" w:rsidRPr="00C278CB" w:rsidRDefault="00EA3E1A" w:rsidP="000E4458">
            <w:pPr>
              <w:rPr>
                <w:szCs w:val="22"/>
              </w:rPr>
            </w:pPr>
          </w:p>
        </w:tc>
      </w:tr>
    </w:tbl>
    <w:p w14:paraId="2A8E7E47" w14:textId="225F2D7B" w:rsidR="00772B9C" w:rsidRDefault="00EA3E1A" w:rsidP="002F5C5E">
      <w:pPr>
        <w:rPr>
          <w:szCs w:val="22"/>
        </w:rPr>
      </w:pPr>
    </w:p>
    <w:p w14:paraId="38608367" w14:textId="167B6857" w:rsidR="003D6637" w:rsidRDefault="003D6637" w:rsidP="002F5C5E">
      <w:pPr>
        <w:rPr>
          <w:szCs w:val="22"/>
        </w:rPr>
      </w:pPr>
    </w:p>
    <w:p w14:paraId="175E9412" w14:textId="22632E70" w:rsidR="00BD34B9" w:rsidRDefault="00BD34B9" w:rsidP="002F5C5E">
      <w:pPr>
        <w:rPr>
          <w:szCs w:val="22"/>
        </w:rPr>
      </w:pPr>
    </w:p>
    <w:p w14:paraId="2A8E7E48" w14:textId="77777777" w:rsidR="002F5C5E" w:rsidRPr="00C278CB" w:rsidRDefault="005B14EF" w:rsidP="00B71A04">
      <w:pPr>
        <w:tabs>
          <w:tab w:val="left" w:pos="567"/>
        </w:tabs>
        <w:ind w:left="567" w:hanging="567"/>
        <w:rPr>
          <w:b/>
          <w:szCs w:val="22"/>
        </w:rPr>
      </w:pPr>
      <w:r w:rsidRPr="00C278CB">
        <w:rPr>
          <w:b/>
          <w:szCs w:val="22"/>
        </w:rPr>
        <w:t>BACKGROUND TO THE REPORT</w:t>
      </w:r>
    </w:p>
    <w:p w14:paraId="2A8E7E49" w14:textId="77777777" w:rsidR="00B71A04" w:rsidRPr="00C278CB" w:rsidRDefault="00EA3E1A" w:rsidP="00B71A04">
      <w:pPr>
        <w:tabs>
          <w:tab w:val="left" w:pos="567"/>
        </w:tabs>
        <w:ind w:left="567" w:hanging="567"/>
        <w:rPr>
          <w:b/>
          <w:szCs w:val="22"/>
        </w:rPr>
      </w:pPr>
    </w:p>
    <w:p w14:paraId="370CEB9F" w14:textId="5F9485E1" w:rsidR="00BD34B9" w:rsidRDefault="00BD34B9" w:rsidP="00BD34B9">
      <w:pPr>
        <w:pStyle w:val="ListParagraph"/>
        <w:numPr>
          <w:ilvl w:val="0"/>
          <w:numId w:val="17"/>
        </w:numPr>
      </w:pPr>
      <w:r>
        <w:t>As Members are aware t</w:t>
      </w:r>
      <w:r w:rsidRPr="007A076C">
        <w:t xml:space="preserve">he standards regime changed fundamentally </w:t>
      </w:r>
      <w:proofErr w:type="gramStart"/>
      <w:r w:rsidRPr="007A076C">
        <w:t>as a consequence of</w:t>
      </w:r>
      <w:proofErr w:type="gramEnd"/>
      <w:r w:rsidRPr="007A076C">
        <w:t xml:space="preserve"> the introduction of the Localism Act 2011. Essentially a less regulated standards regime was introduced. </w:t>
      </w:r>
    </w:p>
    <w:p w14:paraId="05B7FEBE" w14:textId="77777777" w:rsidR="00BD34B9" w:rsidRDefault="00BD34B9" w:rsidP="00BD34B9"/>
    <w:p w14:paraId="7EB4798A" w14:textId="5479B08D" w:rsidR="00BD34B9" w:rsidRPr="007A076C" w:rsidRDefault="00BD34B9" w:rsidP="00BD34B9">
      <w:pPr>
        <w:pStyle w:val="ListParagraph"/>
        <w:numPr>
          <w:ilvl w:val="0"/>
          <w:numId w:val="17"/>
        </w:numPr>
      </w:pPr>
      <w:r>
        <w:t xml:space="preserve">In this context </w:t>
      </w:r>
      <w:r w:rsidRPr="007A076C">
        <w:t>we introduced a new Code of Conduct for Members in 2012 and a new Investigation and Hearing procedure was also introduced.</w:t>
      </w:r>
      <w:r>
        <w:t xml:space="preserve"> Both documents have been reviewed and updated in recent years.</w:t>
      </w:r>
    </w:p>
    <w:p w14:paraId="6CA79E03" w14:textId="77777777" w:rsidR="00BD34B9" w:rsidRPr="007A076C" w:rsidRDefault="00BD34B9" w:rsidP="00BD34B9"/>
    <w:p w14:paraId="0555D07A" w14:textId="3BCC6FF4" w:rsidR="00BD34B9" w:rsidRPr="007A076C" w:rsidRDefault="00BD34B9" w:rsidP="00BD34B9">
      <w:pPr>
        <w:pStyle w:val="ListParagraph"/>
        <w:numPr>
          <w:ilvl w:val="0"/>
          <w:numId w:val="17"/>
        </w:numPr>
      </w:pPr>
      <w:r w:rsidRPr="007A076C">
        <w:t>Under</w:t>
      </w:r>
      <w:r>
        <w:t xml:space="preserve"> these </w:t>
      </w:r>
      <w:r w:rsidRPr="007A076C">
        <w:t xml:space="preserve">arrangements it is for the Monitoring Officer to carry out an initial assessment of all complaints that come in. It should be remembered that this extends to complaints against parish/town councillors in our area as well as borough councillors.   </w:t>
      </w:r>
    </w:p>
    <w:p w14:paraId="482B7F5C" w14:textId="77777777" w:rsidR="00BD34B9" w:rsidRPr="007A076C" w:rsidRDefault="00BD34B9" w:rsidP="00BD34B9"/>
    <w:p w14:paraId="47C1B840" w14:textId="1B02493B" w:rsidR="00BD34B9" w:rsidRPr="007A076C" w:rsidRDefault="00BD34B9" w:rsidP="00BD34B9">
      <w:pPr>
        <w:pStyle w:val="ListParagraph"/>
        <w:numPr>
          <w:ilvl w:val="0"/>
          <w:numId w:val="17"/>
        </w:numPr>
      </w:pPr>
      <w:r w:rsidRPr="007A076C">
        <w:t xml:space="preserve">If the Monitoring Officer believes the information received merits consideration he will after consultation with the Independent Person take a decision as to whether it should be </w:t>
      </w:r>
      <w:proofErr w:type="gramStart"/>
      <w:r w:rsidRPr="007A076C">
        <w:t>investigated</w:t>
      </w:r>
      <w:proofErr w:type="gramEnd"/>
      <w:r w:rsidRPr="007A076C">
        <w:t xml:space="preserve"> or another course of action taken. As a matter of course the Monitoring Officer discusses all complaints with</w:t>
      </w:r>
      <w:r>
        <w:t xml:space="preserve"> one of our </w:t>
      </w:r>
      <w:r w:rsidRPr="007A076C">
        <w:t>Independent Person</w:t>
      </w:r>
      <w:r>
        <w:t>s</w:t>
      </w:r>
      <w:r w:rsidRPr="007A076C">
        <w:t>.</w:t>
      </w:r>
    </w:p>
    <w:p w14:paraId="6DC64231" w14:textId="77777777" w:rsidR="00BD34B9" w:rsidRPr="007A076C" w:rsidRDefault="00BD34B9" w:rsidP="00BD34B9"/>
    <w:p w14:paraId="69E654EC" w14:textId="16DD2E8B" w:rsidR="00BD34B9" w:rsidRPr="007A076C" w:rsidRDefault="00BD34B9" w:rsidP="00BD34B9">
      <w:pPr>
        <w:pStyle w:val="ListParagraph"/>
        <w:numPr>
          <w:ilvl w:val="0"/>
          <w:numId w:val="17"/>
        </w:numPr>
      </w:pPr>
      <w:r w:rsidRPr="007A076C">
        <w:t xml:space="preserve">If an investigation is deemed </w:t>
      </w:r>
      <w:proofErr w:type="gramStart"/>
      <w:r w:rsidRPr="007A076C">
        <w:t>necessary</w:t>
      </w:r>
      <w:proofErr w:type="gramEnd"/>
      <w:r w:rsidRPr="007A076C">
        <w:t xml:space="preserve"> this will involve the commissioning of an external investigation. </w:t>
      </w:r>
      <w:proofErr w:type="gramStart"/>
      <w:r w:rsidRPr="007A076C">
        <w:t>Alternatively</w:t>
      </w:r>
      <w:proofErr w:type="gramEnd"/>
      <w:r w:rsidRPr="007A076C">
        <w:t xml:space="preserve"> other action may be taken. For </w:t>
      </w:r>
      <w:proofErr w:type="gramStart"/>
      <w:r w:rsidRPr="007A076C">
        <w:t>example</w:t>
      </w:r>
      <w:proofErr w:type="gramEnd"/>
      <w:r w:rsidRPr="007A076C">
        <w:t xml:space="preserve"> if the member complained of is prepared to apologise for his/her action and (if appropriate) undergo training then the case could be resolved this way.</w:t>
      </w:r>
    </w:p>
    <w:p w14:paraId="4454DD24" w14:textId="77777777" w:rsidR="00BD34B9" w:rsidRPr="007A076C" w:rsidRDefault="00BD34B9" w:rsidP="00BD34B9"/>
    <w:p w14:paraId="06B48E24" w14:textId="4822F0E6" w:rsidR="00BD34B9" w:rsidRPr="00BD34B9" w:rsidRDefault="00BD34B9" w:rsidP="00BD34B9">
      <w:pPr>
        <w:pStyle w:val="ListParagraph"/>
        <w:numPr>
          <w:ilvl w:val="0"/>
          <w:numId w:val="17"/>
        </w:numPr>
      </w:pPr>
      <w:r w:rsidRPr="007A076C">
        <w:t xml:space="preserve">If a full investigation is carried out and a report </w:t>
      </w:r>
      <w:proofErr w:type="gramStart"/>
      <w:r w:rsidRPr="007A076C">
        <w:t>produced</w:t>
      </w:r>
      <w:proofErr w:type="gramEnd"/>
      <w:r w:rsidRPr="007A076C">
        <w:t xml:space="preserve"> then the member could be referred to a full hearing before Standards </w:t>
      </w:r>
      <w:r w:rsidR="00BB0F16">
        <w:t>C</w:t>
      </w:r>
      <w:r w:rsidRPr="007A076C">
        <w:t>ommittee. In such circumstances it would be for committee to decide whether a breach of the Code of Conduct has taken place and what action should t</w:t>
      </w:r>
      <w:r>
        <w:t>ake place</w:t>
      </w:r>
    </w:p>
    <w:p w14:paraId="2A8E7E4A" w14:textId="5C640010" w:rsidR="002F5C5E" w:rsidRPr="00C278CB" w:rsidRDefault="00EA3E1A" w:rsidP="00BD34B9">
      <w:pPr>
        <w:pStyle w:val="ListParagraph"/>
        <w:tabs>
          <w:tab w:val="left" w:pos="567"/>
        </w:tabs>
        <w:rPr>
          <w:i/>
        </w:rPr>
      </w:pPr>
    </w:p>
    <w:p w14:paraId="2A8E7E4B" w14:textId="77777777" w:rsidR="00525728" w:rsidRPr="00C278CB" w:rsidRDefault="00EA3E1A" w:rsidP="00B71A04">
      <w:pPr>
        <w:tabs>
          <w:tab w:val="left" w:pos="567"/>
        </w:tabs>
        <w:ind w:left="567" w:hanging="567"/>
        <w:rPr>
          <w:i/>
          <w:szCs w:val="22"/>
        </w:rPr>
      </w:pPr>
    </w:p>
    <w:p w14:paraId="2A8E7E4C" w14:textId="6616688E" w:rsidR="002F5C5E" w:rsidRPr="00C278CB" w:rsidRDefault="003D6637" w:rsidP="00B71A04">
      <w:pPr>
        <w:tabs>
          <w:tab w:val="left" w:pos="567"/>
        </w:tabs>
        <w:ind w:left="567" w:hanging="567"/>
        <w:rPr>
          <w:b/>
          <w:szCs w:val="22"/>
        </w:rPr>
      </w:pPr>
      <w:r>
        <w:rPr>
          <w:b/>
          <w:szCs w:val="22"/>
        </w:rPr>
        <w:t>STANDARDS COMMITTEE WORK</w:t>
      </w:r>
    </w:p>
    <w:p w14:paraId="2A8E7E4D" w14:textId="77777777" w:rsidR="001938D6" w:rsidRPr="00C278CB" w:rsidRDefault="00EA3E1A" w:rsidP="00B71A04">
      <w:pPr>
        <w:tabs>
          <w:tab w:val="left" w:pos="567"/>
        </w:tabs>
        <w:ind w:left="567" w:hanging="567"/>
        <w:rPr>
          <w:b/>
          <w:szCs w:val="22"/>
        </w:rPr>
      </w:pPr>
    </w:p>
    <w:p w14:paraId="2A8E7E52" w14:textId="7F808908" w:rsidR="002F5C5E" w:rsidRPr="00CC332E" w:rsidRDefault="00584D99" w:rsidP="00584D99">
      <w:pPr>
        <w:pStyle w:val="ListParagraph"/>
        <w:numPr>
          <w:ilvl w:val="0"/>
          <w:numId w:val="17"/>
        </w:numPr>
        <w:tabs>
          <w:tab w:val="left" w:pos="567"/>
        </w:tabs>
        <w:rPr>
          <w:b/>
        </w:rPr>
      </w:pPr>
      <w:r w:rsidRPr="00CC332E">
        <w:t xml:space="preserve">In recent years (particularly during 2017/2018) a great deal of work was done to update all relevant Standards policies and procedures. This included reviewing the Code of Conduct for </w:t>
      </w:r>
      <w:r w:rsidR="00CC332E">
        <w:t>E</w:t>
      </w:r>
      <w:r w:rsidRPr="00CC332E">
        <w:t xml:space="preserve">lected </w:t>
      </w:r>
      <w:r w:rsidR="00CC332E">
        <w:t>M</w:t>
      </w:r>
      <w:r w:rsidRPr="00CC332E">
        <w:t>embers and amending and updating our Hearing and Investigation Procedure for dealing with Complaints.</w:t>
      </w:r>
    </w:p>
    <w:p w14:paraId="5E42FE18" w14:textId="77777777" w:rsidR="00CC332E" w:rsidRPr="00CC332E" w:rsidRDefault="00CC332E" w:rsidP="00CC332E">
      <w:pPr>
        <w:pStyle w:val="ListParagraph"/>
        <w:tabs>
          <w:tab w:val="left" w:pos="567"/>
        </w:tabs>
        <w:rPr>
          <w:b/>
        </w:rPr>
      </w:pPr>
    </w:p>
    <w:p w14:paraId="0E7F4A85" w14:textId="0116042D" w:rsidR="00584D99" w:rsidRPr="00CC332E" w:rsidRDefault="00584D99" w:rsidP="00584D99">
      <w:pPr>
        <w:pStyle w:val="ListParagraph"/>
        <w:numPr>
          <w:ilvl w:val="0"/>
          <w:numId w:val="17"/>
        </w:numPr>
        <w:tabs>
          <w:tab w:val="left" w:pos="567"/>
        </w:tabs>
        <w:rPr>
          <w:b/>
        </w:rPr>
      </w:pPr>
      <w:r w:rsidRPr="00CC332E">
        <w:t xml:space="preserve">As a </w:t>
      </w:r>
      <w:proofErr w:type="gramStart"/>
      <w:r w:rsidRPr="00CC332E">
        <w:t>consequence</w:t>
      </w:r>
      <w:proofErr w:type="gramEnd"/>
      <w:r w:rsidRPr="00CC332E">
        <w:t xml:space="preserve"> we are in a strong position when it comes to our Standards policy framework. This has resulted in full Committee not needing to carry out a great deal of policy work.</w:t>
      </w:r>
    </w:p>
    <w:p w14:paraId="2B3B358B" w14:textId="77777777" w:rsidR="00CC332E" w:rsidRPr="00CC332E" w:rsidRDefault="00CC332E" w:rsidP="00CC332E">
      <w:pPr>
        <w:pStyle w:val="ListParagraph"/>
        <w:rPr>
          <w:b/>
        </w:rPr>
      </w:pPr>
    </w:p>
    <w:p w14:paraId="7CA63572" w14:textId="6B6D9F41" w:rsidR="00584D99" w:rsidRPr="00CC332E" w:rsidRDefault="00BB0F16" w:rsidP="00584D99">
      <w:pPr>
        <w:pStyle w:val="ListParagraph"/>
        <w:numPr>
          <w:ilvl w:val="0"/>
          <w:numId w:val="17"/>
        </w:numPr>
        <w:tabs>
          <w:tab w:val="left" w:pos="567"/>
        </w:tabs>
        <w:rPr>
          <w:b/>
        </w:rPr>
      </w:pPr>
      <w:r>
        <w:t xml:space="preserve"> </w:t>
      </w:r>
      <w:proofErr w:type="gramStart"/>
      <w:r w:rsidR="00584D99" w:rsidRPr="00CC332E">
        <w:t>Nevertheless</w:t>
      </w:r>
      <w:proofErr w:type="gramEnd"/>
      <w:r w:rsidR="00584D99" w:rsidRPr="00CC332E">
        <w:t xml:space="preserve"> full </w:t>
      </w:r>
      <w:r w:rsidR="00CC332E">
        <w:t>S</w:t>
      </w:r>
      <w:r w:rsidR="00584D99" w:rsidRPr="00CC332E">
        <w:t xml:space="preserve">tandards </w:t>
      </w:r>
      <w:r w:rsidR="00CC332E">
        <w:t>C</w:t>
      </w:r>
      <w:r w:rsidR="00584D99" w:rsidRPr="00CC332E">
        <w:t>ommittee did meet on a couple of occasions during the last 12 months.</w:t>
      </w:r>
    </w:p>
    <w:p w14:paraId="35B00195" w14:textId="77777777" w:rsidR="00CC332E" w:rsidRPr="00CC332E" w:rsidRDefault="00CC332E" w:rsidP="00CC332E">
      <w:pPr>
        <w:pStyle w:val="ListParagraph"/>
        <w:rPr>
          <w:b/>
        </w:rPr>
      </w:pPr>
    </w:p>
    <w:p w14:paraId="18E4496C" w14:textId="6D09917E" w:rsidR="00584D99" w:rsidRPr="00CC332E" w:rsidRDefault="00584D99" w:rsidP="00584D99">
      <w:pPr>
        <w:pStyle w:val="ListParagraph"/>
        <w:numPr>
          <w:ilvl w:val="0"/>
          <w:numId w:val="17"/>
        </w:numPr>
        <w:tabs>
          <w:tab w:val="left" w:pos="567"/>
        </w:tabs>
        <w:rPr>
          <w:b/>
        </w:rPr>
      </w:pPr>
      <w:r w:rsidRPr="00CC332E">
        <w:t>On the 21</w:t>
      </w:r>
      <w:r w:rsidRPr="00CC332E">
        <w:rPr>
          <w:vertAlign w:val="superscript"/>
        </w:rPr>
        <w:t>st</w:t>
      </w:r>
      <w:r w:rsidRPr="00CC332E">
        <w:t xml:space="preserve"> of March</w:t>
      </w:r>
      <w:r w:rsidR="00CC332E">
        <w:t xml:space="preserve"> 2019</w:t>
      </w:r>
      <w:r w:rsidRPr="00CC332E">
        <w:t xml:space="preserve"> Standards Committee met to a consider a report which had been published by the Committee on </w:t>
      </w:r>
      <w:r w:rsidR="00CC332E">
        <w:t>S</w:t>
      </w:r>
      <w:r w:rsidRPr="00CC332E">
        <w:t xml:space="preserve">tandards in Public life. This related to the issue of Local </w:t>
      </w:r>
      <w:r w:rsidR="00CC332E">
        <w:t>G</w:t>
      </w:r>
      <w:r w:rsidRPr="00CC332E">
        <w:t>overnment Ethical Standards.</w:t>
      </w:r>
      <w:r w:rsidR="00CC332E">
        <w:t xml:space="preserve"> </w:t>
      </w:r>
      <w:r w:rsidRPr="00CC332E">
        <w:t xml:space="preserve">Members were directed to </w:t>
      </w:r>
      <w:proofErr w:type="gramStart"/>
      <w:r w:rsidRPr="00CC332E">
        <w:t>a number of</w:t>
      </w:r>
      <w:proofErr w:type="gramEnd"/>
      <w:r w:rsidRPr="00CC332E">
        <w:t xml:space="preserve"> recommendations of particular interest including a recommendation that the powers of sanction open to a standards committee should be significantly enhanced.</w:t>
      </w:r>
    </w:p>
    <w:p w14:paraId="1EB739C5" w14:textId="77777777" w:rsidR="00CC332E" w:rsidRPr="00CC332E" w:rsidRDefault="00CC332E" w:rsidP="00CC332E">
      <w:pPr>
        <w:pStyle w:val="ListParagraph"/>
        <w:rPr>
          <w:b/>
        </w:rPr>
      </w:pPr>
    </w:p>
    <w:p w14:paraId="34A22138" w14:textId="0CD3623D" w:rsidR="00584D99" w:rsidRPr="00CC332E" w:rsidRDefault="00584D99" w:rsidP="00584D99">
      <w:pPr>
        <w:pStyle w:val="ListParagraph"/>
        <w:numPr>
          <w:ilvl w:val="0"/>
          <w:numId w:val="17"/>
        </w:numPr>
        <w:tabs>
          <w:tab w:val="left" w:pos="567"/>
        </w:tabs>
        <w:rPr>
          <w:b/>
        </w:rPr>
      </w:pPr>
      <w:r w:rsidRPr="00CC332E">
        <w:t xml:space="preserve">Members </w:t>
      </w:r>
      <w:proofErr w:type="gramStart"/>
      <w:r w:rsidRPr="00CC332E">
        <w:t>– generally speaking – welcomed</w:t>
      </w:r>
      <w:proofErr w:type="gramEnd"/>
      <w:r w:rsidRPr="00CC332E">
        <w:t xml:space="preserve"> the report. They authorised the </w:t>
      </w:r>
      <w:r w:rsidR="00CC332E">
        <w:t>M</w:t>
      </w:r>
      <w:r w:rsidRPr="00CC332E">
        <w:t xml:space="preserve">onitoring Officer to write to </w:t>
      </w:r>
      <w:r w:rsidR="00CC332E">
        <w:t>C</w:t>
      </w:r>
      <w:r w:rsidRPr="00CC332E">
        <w:t>entral Government expressing the view that it would like Government to give active considera</w:t>
      </w:r>
      <w:r w:rsidR="00CC332E">
        <w:t>t</w:t>
      </w:r>
      <w:r w:rsidRPr="00CC332E">
        <w:t xml:space="preserve">ion to the recommendations in the report particularly with regard to the introduction of an effective </w:t>
      </w:r>
      <w:proofErr w:type="gramStart"/>
      <w:r w:rsidRPr="00CC332E">
        <w:t>s</w:t>
      </w:r>
      <w:r w:rsidR="00BB0F16">
        <w:t>anction</w:t>
      </w:r>
      <w:r w:rsidRPr="00CC332E">
        <w:t>s</w:t>
      </w:r>
      <w:proofErr w:type="gramEnd"/>
      <w:r w:rsidRPr="00CC332E">
        <w:t xml:space="preserve"> regime. Such a change would require a change in legislation. The Monitoring Officer accordingly wrote to Central Government. </w:t>
      </w:r>
    </w:p>
    <w:p w14:paraId="7280D328" w14:textId="77777777" w:rsidR="00CC332E" w:rsidRPr="00CC332E" w:rsidRDefault="00CC332E" w:rsidP="00CC332E">
      <w:pPr>
        <w:pStyle w:val="ListParagraph"/>
        <w:rPr>
          <w:b/>
        </w:rPr>
      </w:pPr>
    </w:p>
    <w:p w14:paraId="76DD54CE" w14:textId="58829A79" w:rsidR="00CC332E" w:rsidRPr="00CC332E" w:rsidRDefault="00CC332E" w:rsidP="00584D99">
      <w:pPr>
        <w:pStyle w:val="ListParagraph"/>
        <w:numPr>
          <w:ilvl w:val="0"/>
          <w:numId w:val="17"/>
        </w:numPr>
        <w:tabs>
          <w:tab w:val="left" w:pos="567"/>
        </w:tabs>
        <w:rPr>
          <w:b/>
        </w:rPr>
      </w:pPr>
      <w:r w:rsidRPr="00CC332E">
        <w:t>The full committee also met on the 3</w:t>
      </w:r>
      <w:r w:rsidRPr="00CC332E">
        <w:rPr>
          <w:vertAlign w:val="superscript"/>
        </w:rPr>
        <w:t>rd</w:t>
      </w:r>
      <w:r w:rsidRPr="00CC332E">
        <w:t xml:space="preserve"> of July 2019 for an extensive training session about the Code of Conduct and how we deal with s</w:t>
      </w:r>
      <w:r>
        <w:t>t</w:t>
      </w:r>
      <w:r w:rsidRPr="00CC332E">
        <w:t>andards complaints.</w:t>
      </w:r>
    </w:p>
    <w:p w14:paraId="08E348C0" w14:textId="77777777" w:rsidR="00CC332E" w:rsidRPr="00CC332E" w:rsidRDefault="00CC332E" w:rsidP="00CC332E">
      <w:pPr>
        <w:pStyle w:val="ListParagraph"/>
        <w:rPr>
          <w:b/>
        </w:rPr>
      </w:pPr>
    </w:p>
    <w:p w14:paraId="7CC2FBC2" w14:textId="60A48B6E" w:rsidR="00CC332E" w:rsidRPr="00CC332E" w:rsidRDefault="00CC332E" w:rsidP="00584D99">
      <w:pPr>
        <w:pStyle w:val="ListParagraph"/>
        <w:numPr>
          <w:ilvl w:val="0"/>
          <w:numId w:val="17"/>
        </w:numPr>
        <w:tabs>
          <w:tab w:val="left" w:pos="567"/>
        </w:tabs>
        <w:rPr>
          <w:b/>
        </w:rPr>
      </w:pPr>
      <w:r w:rsidRPr="00CC332E">
        <w:t>In our</w:t>
      </w:r>
      <w:r>
        <w:t xml:space="preserve"> agreed</w:t>
      </w:r>
      <w:r w:rsidRPr="00CC332E">
        <w:t xml:space="preserve"> procedures the Monitoring Officer has the power to call a Hearings Panel (in effect a sub-committee of the main committee) to carry out the initial assessment of complaints received. In particular our </w:t>
      </w:r>
      <w:r>
        <w:t>p</w:t>
      </w:r>
      <w:r w:rsidRPr="00CC332E">
        <w:t xml:space="preserve">olicy states: “The Monitoring </w:t>
      </w:r>
      <w:r>
        <w:t>O</w:t>
      </w:r>
      <w:r w:rsidRPr="00CC332E">
        <w:t>fficer has the discretion to refer the in</w:t>
      </w:r>
      <w:r>
        <w:t>i</w:t>
      </w:r>
      <w:r w:rsidRPr="00CC332E">
        <w:t>tial assessment of a complaint to a Hearing Panel for their consideration. This may be appropriate in cases of particular complexity or sensitivity.</w:t>
      </w:r>
      <w:r>
        <w:t>”</w:t>
      </w:r>
    </w:p>
    <w:p w14:paraId="48B418DB" w14:textId="77777777" w:rsidR="00CC332E" w:rsidRPr="00CC332E" w:rsidRDefault="00CC332E" w:rsidP="00CC332E">
      <w:pPr>
        <w:pStyle w:val="ListParagraph"/>
        <w:rPr>
          <w:b/>
        </w:rPr>
      </w:pPr>
    </w:p>
    <w:p w14:paraId="5ED91121" w14:textId="376AD152" w:rsidR="00CC332E" w:rsidRPr="00CC332E" w:rsidRDefault="00CC332E" w:rsidP="00584D99">
      <w:pPr>
        <w:pStyle w:val="ListParagraph"/>
        <w:numPr>
          <w:ilvl w:val="0"/>
          <w:numId w:val="17"/>
        </w:numPr>
        <w:tabs>
          <w:tab w:val="left" w:pos="567"/>
        </w:tabs>
        <w:rPr>
          <w:b/>
        </w:rPr>
      </w:pPr>
      <w:r w:rsidRPr="00CC332E">
        <w:t>During the last 12 moths there have been three such Hearing Panels</w:t>
      </w:r>
      <w:r>
        <w:rPr>
          <w:i/>
        </w:rPr>
        <w:t xml:space="preserve">. </w:t>
      </w:r>
    </w:p>
    <w:p w14:paraId="7C89E352" w14:textId="77777777" w:rsidR="00CC332E" w:rsidRPr="00CC332E" w:rsidRDefault="00CC332E" w:rsidP="00CC332E">
      <w:pPr>
        <w:pStyle w:val="ListParagraph"/>
        <w:rPr>
          <w:b/>
        </w:rPr>
      </w:pPr>
    </w:p>
    <w:p w14:paraId="17ED0FF5" w14:textId="77777777" w:rsidR="00CC332E" w:rsidRPr="00C278CB" w:rsidRDefault="00CC332E" w:rsidP="00CC332E">
      <w:pPr>
        <w:pStyle w:val="ListParagraph"/>
        <w:tabs>
          <w:tab w:val="left" w:pos="567"/>
        </w:tabs>
        <w:rPr>
          <w:b/>
        </w:rPr>
      </w:pPr>
    </w:p>
    <w:p w14:paraId="383ECD8E" w14:textId="5D5AB5F5" w:rsidR="003D6637" w:rsidRDefault="003D6637" w:rsidP="00B71A04">
      <w:pPr>
        <w:tabs>
          <w:tab w:val="left" w:pos="567"/>
        </w:tabs>
        <w:ind w:left="567" w:hanging="567"/>
        <w:rPr>
          <w:b/>
          <w:szCs w:val="22"/>
        </w:rPr>
      </w:pPr>
      <w:r>
        <w:rPr>
          <w:b/>
          <w:szCs w:val="22"/>
        </w:rPr>
        <w:t>MEMBER AND OFFICER PROTOCOL</w:t>
      </w:r>
    </w:p>
    <w:p w14:paraId="7C034DA5" w14:textId="25C6A463" w:rsidR="00DD3EF1" w:rsidRDefault="00DD3EF1" w:rsidP="00B71A04">
      <w:pPr>
        <w:tabs>
          <w:tab w:val="left" w:pos="567"/>
        </w:tabs>
        <w:ind w:left="567" w:hanging="567"/>
        <w:rPr>
          <w:b/>
          <w:szCs w:val="22"/>
        </w:rPr>
      </w:pPr>
    </w:p>
    <w:p w14:paraId="509D1DBD" w14:textId="69BF29AD" w:rsidR="00DD3EF1" w:rsidRPr="00DD3EF1" w:rsidRDefault="00DD3EF1" w:rsidP="00DD3EF1">
      <w:pPr>
        <w:pStyle w:val="ListParagraph"/>
        <w:numPr>
          <w:ilvl w:val="0"/>
          <w:numId w:val="17"/>
        </w:numPr>
        <w:tabs>
          <w:tab w:val="left" w:pos="567"/>
        </w:tabs>
      </w:pPr>
      <w:r>
        <w:t xml:space="preserve"> </w:t>
      </w:r>
      <w:r w:rsidRPr="00DD3EF1">
        <w:t>On the 21</w:t>
      </w:r>
      <w:r w:rsidRPr="00DD3EF1">
        <w:rPr>
          <w:vertAlign w:val="superscript"/>
        </w:rPr>
        <w:t>st</w:t>
      </w:r>
      <w:r w:rsidRPr="00DD3EF1">
        <w:t xml:space="preserve"> of March 2018 full Council adopted the Member and Officer </w:t>
      </w:r>
      <w:r>
        <w:t>P</w:t>
      </w:r>
      <w:r w:rsidRPr="00DD3EF1">
        <w:t>rotocol. All members ultimately signed up to it.</w:t>
      </w:r>
    </w:p>
    <w:p w14:paraId="61CD25EB" w14:textId="77777777" w:rsidR="00DD3EF1" w:rsidRPr="00DD3EF1" w:rsidRDefault="00DD3EF1" w:rsidP="00DD3EF1">
      <w:pPr>
        <w:pStyle w:val="ListParagraph"/>
        <w:tabs>
          <w:tab w:val="left" w:pos="567"/>
        </w:tabs>
      </w:pPr>
    </w:p>
    <w:p w14:paraId="50A91BD4" w14:textId="722AA9C0" w:rsidR="00DD3EF1" w:rsidRPr="00DD3EF1" w:rsidRDefault="00DD3EF1" w:rsidP="00DD3EF1">
      <w:pPr>
        <w:pStyle w:val="ListParagraph"/>
        <w:numPr>
          <w:ilvl w:val="0"/>
          <w:numId w:val="17"/>
        </w:numPr>
        <w:tabs>
          <w:tab w:val="left" w:pos="567"/>
        </w:tabs>
      </w:pPr>
      <w:r>
        <w:t xml:space="preserve"> </w:t>
      </w:r>
      <w:r w:rsidRPr="00DD3EF1">
        <w:t xml:space="preserve">Following on from the election in May 2019 it was decided to request all current members to sign up to the </w:t>
      </w:r>
      <w:r>
        <w:t>M</w:t>
      </w:r>
      <w:r w:rsidRPr="00DD3EF1">
        <w:t xml:space="preserve">ember and Officer protocol. At the time of writing 42 members have signed up to the </w:t>
      </w:r>
      <w:r>
        <w:t>P</w:t>
      </w:r>
      <w:r w:rsidRPr="00DD3EF1">
        <w:t>rotocol. We are hopeful that all members would have signed up to it within the near future.</w:t>
      </w:r>
    </w:p>
    <w:p w14:paraId="029D8529" w14:textId="77777777" w:rsidR="00DD3EF1" w:rsidRPr="00DD3EF1" w:rsidRDefault="00DD3EF1" w:rsidP="00DD3EF1">
      <w:pPr>
        <w:pStyle w:val="ListParagraph"/>
      </w:pPr>
    </w:p>
    <w:p w14:paraId="59C615C6" w14:textId="744FB17B" w:rsidR="00DD3EF1" w:rsidRPr="00DD3EF1" w:rsidRDefault="00DD3EF1" w:rsidP="00DD3EF1">
      <w:pPr>
        <w:pStyle w:val="ListParagraph"/>
        <w:numPr>
          <w:ilvl w:val="0"/>
          <w:numId w:val="17"/>
        </w:numPr>
        <w:tabs>
          <w:tab w:val="left" w:pos="567"/>
        </w:tabs>
      </w:pPr>
      <w:r w:rsidRPr="00DD3EF1">
        <w:t xml:space="preserve">The document is a useful support to the Code of Conduct.   </w:t>
      </w:r>
    </w:p>
    <w:p w14:paraId="028108B8" w14:textId="77777777" w:rsidR="003D6637" w:rsidRDefault="003D6637" w:rsidP="00B71A04">
      <w:pPr>
        <w:tabs>
          <w:tab w:val="left" w:pos="567"/>
        </w:tabs>
        <w:ind w:left="567" w:hanging="567"/>
        <w:rPr>
          <w:b/>
          <w:szCs w:val="22"/>
        </w:rPr>
      </w:pPr>
    </w:p>
    <w:p w14:paraId="4CC24570" w14:textId="24CBDAEE" w:rsidR="003D6637" w:rsidRDefault="003D6637" w:rsidP="00B71A04">
      <w:pPr>
        <w:tabs>
          <w:tab w:val="left" w:pos="567"/>
        </w:tabs>
        <w:ind w:left="567" w:hanging="567"/>
        <w:rPr>
          <w:b/>
          <w:szCs w:val="22"/>
        </w:rPr>
      </w:pPr>
      <w:r>
        <w:rPr>
          <w:b/>
          <w:szCs w:val="22"/>
        </w:rPr>
        <w:t>COMPLAINTS</w:t>
      </w:r>
    </w:p>
    <w:p w14:paraId="3B9A94BC" w14:textId="3448B395" w:rsidR="002B35B9" w:rsidRDefault="002B35B9" w:rsidP="00B71A04">
      <w:pPr>
        <w:tabs>
          <w:tab w:val="left" w:pos="567"/>
        </w:tabs>
        <w:ind w:left="567" w:hanging="567"/>
        <w:rPr>
          <w:b/>
          <w:szCs w:val="22"/>
        </w:rPr>
      </w:pPr>
    </w:p>
    <w:p w14:paraId="641E3950" w14:textId="75B305FC" w:rsidR="002B35B9" w:rsidRPr="006F11EB" w:rsidRDefault="002B35B9" w:rsidP="002B35B9">
      <w:pPr>
        <w:pStyle w:val="ListParagraph"/>
        <w:numPr>
          <w:ilvl w:val="0"/>
          <w:numId w:val="17"/>
        </w:numPr>
        <w:tabs>
          <w:tab w:val="left" w:pos="567"/>
        </w:tabs>
      </w:pPr>
      <w:r w:rsidRPr="006F11EB">
        <w:t>For the period 1</w:t>
      </w:r>
      <w:r w:rsidRPr="006F11EB">
        <w:rPr>
          <w:vertAlign w:val="superscript"/>
        </w:rPr>
        <w:t>st</w:t>
      </w:r>
      <w:r w:rsidRPr="006F11EB">
        <w:t xml:space="preserve"> of November 2018 to 31</w:t>
      </w:r>
      <w:r w:rsidRPr="006F11EB">
        <w:rPr>
          <w:vertAlign w:val="superscript"/>
        </w:rPr>
        <w:t>st</w:t>
      </w:r>
      <w:r w:rsidRPr="006F11EB">
        <w:t xml:space="preserve"> of December 2019 there were </w:t>
      </w:r>
      <w:r w:rsidR="00D24FFA" w:rsidRPr="006F11EB">
        <w:t>7</w:t>
      </w:r>
      <w:r w:rsidRPr="006F11EB">
        <w:t xml:space="preserve"> formal standards complaints about members.</w:t>
      </w:r>
    </w:p>
    <w:p w14:paraId="0912BA56" w14:textId="77777777" w:rsidR="002B35B9" w:rsidRPr="006F11EB" w:rsidRDefault="002B35B9" w:rsidP="002B35B9">
      <w:pPr>
        <w:pStyle w:val="ListParagraph"/>
        <w:tabs>
          <w:tab w:val="left" w:pos="567"/>
        </w:tabs>
      </w:pPr>
    </w:p>
    <w:p w14:paraId="54B7F7A6" w14:textId="2E832187" w:rsidR="002B35B9" w:rsidRPr="006F11EB" w:rsidRDefault="002B35B9" w:rsidP="002B35B9">
      <w:pPr>
        <w:pStyle w:val="ListParagraph"/>
        <w:numPr>
          <w:ilvl w:val="0"/>
          <w:numId w:val="17"/>
        </w:numPr>
        <w:tabs>
          <w:tab w:val="left" w:pos="567"/>
        </w:tabs>
      </w:pPr>
      <w:r w:rsidRPr="006F11EB">
        <w:t>By way of comparison for the year 1</w:t>
      </w:r>
      <w:r w:rsidRPr="006F11EB">
        <w:rPr>
          <w:vertAlign w:val="superscript"/>
        </w:rPr>
        <w:t>st</w:t>
      </w:r>
      <w:r w:rsidRPr="006F11EB">
        <w:t xml:space="preserve"> of November 2017 to 31</w:t>
      </w:r>
      <w:r w:rsidRPr="006F11EB">
        <w:rPr>
          <w:vertAlign w:val="superscript"/>
        </w:rPr>
        <w:t>st</w:t>
      </w:r>
      <w:r w:rsidRPr="006F11EB">
        <w:t xml:space="preserve"> of October 2018 there had been 23 such complaints. In the 12 months before that there had also been 23 such complaints. </w:t>
      </w:r>
    </w:p>
    <w:p w14:paraId="4EBFA7D7" w14:textId="77777777" w:rsidR="002B35B9" w:rsidRPr="006F11EB" w:rsidRDefault="002B35B9" w:rsidP="002B35B9">
      <w:pPr>
        <w:pStyle w:val="ListParagraph"/>
      </w:pPr>
    </w:p>
    <w:p w14:paraId="77A9F8EE" w14:textId="29F2C4CD" w:rsidR="002B35B9" w:rsidRPr="006F11EB" w:rsidRDefault="002B35B9" w:rsidP="002B35B9">
      <w:pPr>
        <w:pStyle w:val="ListParagraph"/>
        <w:numPr>
          <w:ilvl w:val="0"/>
          <w:numId w:val="17"/>
        </w:numPr>
        <w:tabs>
          <w:tab w:val="left" w:pos="567"/>
        </w:tabs>
      </w:pPr>
      <w:r w:rsidRPr="006F11EB">
        <w:t xml:space="preserve">For the sake of clarity – for the purposes of these figures – where a complaint is brought against two councillors </w:t>
      </w:r>
      <w:r w:rsidR="003367EE" w:rsidRPr="006F11EB">
        <w:t xml:space="preserve">that is treated as two separate complaints even though there may only be one document. Further it should also be understood that the one issue/incident </w:t>
      </w:r>
      <w:r w:rsidR="00D24FFA" w:rsidRPr="006F11EB">
        <w:t>can generate complaints from more than one person.</w:t>
      </w:r>
    </w:p>
    <w:p w14:paraId="558FF7C3" w14:textId="77777777" w:rsidR="00D24FFA" w:rsidRPr="006F11EB" w:rsidRDefault="00D24FFA" w:rsidP="00D24FFA">
      <w:pPr>
        <w:pStyle w:val="ListParagraph"/>
      </w:pPr>
    </w:p>
    <w:p w14:paraId="18A33510" w14:textId="77777777" w:rsidR="00D24FFA" w:rsidRPr="006F11EB" w:rsidRDefault="00D24FFA" w:rsidP="002B35B9">
      <w:pPr>
        <w:pStyle w:val="ListParagraph"/>
        <w:numPr>
          <w:ilvl w:val="0"/>
          <w:numId w:val="17"/>
        </w:numPr>
        <w:tabs>
          <w:tab w:val="left" w:pos="567"/>
        </w:tabs>
      </w:pPr>
      <w:r w:rsidRPr="006F11EB">
        <w:t xml:space="preserve">In previous years </w:t>
      </w:r>
      <w:proofErr w:type="gramStart"/>
      <w:r w:rsidRPr="006F11EB">
        <w:t>the comfortable majority of</w:t>
      </w:r>
      <w:proofErr w:type="gramEnd"/>
      <w:r w:rsidRPr="006F11EB">
        <w:t xml:space="preserve"> the complaints brought have been submitted by councillors against fellow councillors. This year the picture has been somewhat different. Of the 7 complaints 6 have been brought by members of the public. Only one complaint has been brought by a councillor against a fellow councillor. There have been no complaints against councillors by officers.</w:t>
      </w:r>
    </w:p>
    <w:p w14:paraId="483777F6" w14:textId="77777777" w:rsidR="00D24FFA" w:rsidRPr="006F11EB" w:rsidRDefault="00D24FFA" w:rsidP="00D24FFA">
      <w:pPr>
        <w:pStyle w:val="ListParagraph"/>
      </w:pPr>
    </w:p>
    <w:p w14:paraId="7BFEA8E0" w14:textId="77777777" w:rsidR="00D24FFA" w:rsidRPr="006F11EB" w:rsidRDefault="00D24FFA" w:rsidP="002B35B9">
      <w:pPr>
        <w:pStyle w:val="ListParagraph"/>
        <w:numPr>
          <w:ilvl w:val="0"/>
          <w:numId w:val="17"/>
        </w:numPr>
        <w:tabs>
          <w:tab w:val="left" w:pos="567"/>
        </w:tabs>
      </w:pPr>
      <w:r w:rsidRPr="006F11EB">
        <w:t>There have been no complaints against parish councillors throughout this period.</w:t>
      </w:r>
    </w:p>
    <w:p w14:paraId="73A1A0B1" w14:textId="77777777" w:rsidR="00D24FFA" w:rsidRPr="006F11EB" w:rsidRDefault="00D24FFA" w:rsidP="00D24FFA">
      <w:pPr>
        <w:pStyle w:val="ListParagraph"/>
      </w:pPr>
    </w:p>
    <w:p w14:paraId="4527CE5A" w14:textId="09524BD3" w:rsidR="00D24FFA" w:rsidRPr="006F11EB" w:rsidRDefault="00D24FFA" w:rsidP="002B35B9">
      <w:pPr>
        <w:pStyle w:val="ListParagraph"/>
        <w:numPr>
          <w:ilvl w:val="0"/>
          <w:numId w:val="17"/>
        </w:numPr>
        <w:tabs>
          <w:tab w:val="left" w:pos="567"/>
        </w:tabs>
      </w:pPr>
      <w:r w:rsidRPr="006F11EB">
        <w:t xml:space="preserve">Of the 7 </w:t>
      </w:r>
      <w:r w:rsidR="00BB0F16">
        <w:t xml:space="preserve">new </w:t>
      </w:r>
      <w:r w:rsidRPr="006F11EB">
        <w:t>cases:</w:t>
      </w:r>
    </w:p>
    <w:p w14:paraId="23243B72" w14:textId="77777777" w:rsidR="00D24FFA" w:rsidRPr="006F11EB" w:rsidRDefault="00D24FFA" w:rsidP="00D24FFA">
      <w:pPr>
        <w:pStyle w:val="ListParagraph"/>
      </w:pPr>
    </w:p>
    <w:p w14:paraId="6174B6A6" w14:textId="45367E9C" w:rsidR="00D24FFA" w:rsidRPr="006F11EB" w:rsidRDefault="00D24FFA" w:rsidP="00D24FFA">
      <w:pPr>
        <w:pStyle w:val="ListParagraph"/>
        <w:numPr>
          <w:ilvl w:val="0"/>
          <w:numId w:val="22"/>
        </w:numPr>
        <w:tabs>
          <w:tab w:val="left" w:pos="567"/>
        </w:tabs>
      </w:pPr>
      <w:r w:rsidRPr="006F11EB">
        <w:t>A decision to take no action was made in 5 cases</w:t>
      </w:r>
    </w:p>
    <w:p w14:paraId="56A3FDAA" w14:textId="0B421A47" w:rsidR="00D24FFA" w:rsidRPr="006F11EB" w:rsidRDefault="00D24FFA" w:rsidP="00D24FFA">
      <w:pPr>
        <w:pStyle w:val="ListParagraph"/>
        <w:numPr>
          <w:ilvl w:val="0"/>
          <w:numId w:val="22"/>
        </w:numPr>
        <w:tabs>
          <w:tab w:val="left" w:pos="567"/>
        </w:tabs>
      </w:pPr>
      <w:r w:rsidRPr="006F11EB">
        <w:t>An apology/explanatory statement was sought (and obtained) in 2 cases</w:t>
      </w:r>
    </w:p>
    <w:p w14:paraId="01F6CB85" w14:textId="0A14E0CC" w:rsidR="006F11EB" w:rsidRDefault="006F11EB" w:rsidP="006F11EB">
      <w:pPr>
        <w:pStyle w:val="ListParagraph"/>
        <w:tabs>
          <w:tab w:val="left" w:pos="567"/>
        </w:tabs>
        <w:ind w:left="1500"/>
      </w:pPr>
    </w:p>
    <w:p w14:paraId="5E00B671" w14:textId="77777777" w:rsidR="00CD2230" w:rsidRPr="006F11EB" w:rsidRDefault="00CD2230" w:rsidP="006F11EB">
      <w:pPr>
        <w:pStyle w:val="ListParagraph"/>
        <w:tabs>
          <w:tab w:val="left" w:pos="567"/>
        </w:tabs>
        <w:ind w:left="1500"/>
      </w:pPr>
    </w:p>
    <w:p w14:paraId="1206AB56" w14:textId="1C342C04" w:rsidR="00D24FFA" w:rsidRPr="006F11EB" w:rsidRDefault="00D24FFA" w:rsidP="00D24FFA">
      <w:pPr>
        <w:pStyle w:val="ListParagraph"/>
        <w:numPr>
          <w:ilvl w:val="0"/>
          <w:numId w:val="17"/>
        </w:numPr>
        <w:tabs>
          <w:tab w:val="left" w:pos="567"/>
        </w:tabs>
      </w:pPr>
      <w:r w:rsidRPr="006F11EB">
        <w:t>A case that had started in an earlier year was completed in this period. This related to a complaint brought by a councillor against a fellow councillor. That case was resolved by way of an apology.</w:t>
      </w:r>
    </w:p>
    <w:p w14:paraId="18894410" w14:textId="77777777" w:rsidR="006F11EB" w:rsidRPr="006F11EB" w:rsidRDefault="006F11EB" w:rsidP="006F11EB">
      <w:pPr>
        <w:pStyle w:val="ListParagraph"/>
        <w:tabs>
          <w:tab w:val="left" w:pos="567"/>
        </w:tabs>
      </w:pPr>
    </w:p>
    <w:p w14:paraId="02EBEDC7" w14:textId="293B5D85" w:rsidR="006F11EB" w:rsidRPr="006F11EB" w:rsidRDefault="006F11EB" w:rsidP="00D24FFA">
      <w:pPr>
        <w:pStyle w:val="ListParagraph"/>
        <w:numPr>
          <w:ilvl w:val="0"/>
          <w:numId w:val="17"/>
        </w:numPr>
        <w:tabs>
          <w:tab w:val="left" w:pos="567"/>
        </w:tabs>
      </w:pPr>
      <w:r w:rsidRPr="006F11EB">
        <w:t>There are two earlier cases which have yet to be resolved. There is in principle agreement to how those cases should be resolved but the detail has still not be</w:t>
      </w:r>
      <w:r w:rsidR="00BB0F16">
        <w:t>e</w:t>
      </w:r>
      <w:r w:rsidRPr="006F11EB">
        <w:t>n agreed.</w:t>
      </w:r>
      <w:r w:rsidR="00BB0F16">
        <w:t xml:space="preserve"> We are working to resolve these cases as soon as possible.</w:t>
      </w:r>
      <w:r w:rsidRPr="006F11EB">
        <w:t xml:space="preserve">  </w:t>
      </w:r>
    </w:p>
    <w:p w14:paraId="3190C747" w14:textId="77777777" w:rsidR="006F11EB" w:rsidRPr="006F11EB" w:rsidRDefault="006F11EB" w:rsidP="006F11EB">
      <w:pPr>
        <w:pStyle w:val="ListParagraph"/>
      </w:pPr>
    </w:p>
    <w:p w14:paraId="3D0CDD40" w14:textId="0DDA41A5" w:rsidR="006F11EB" w:rsidRPr="006F11EB" w:rsidRDefault="006F11EB" w:rsidP="00D24FFA">
      <w:pPr>
        <w:pStyle w:val="ListParagraph"/>
        <w:numPr>
          <w:ilvl w:val="0"/>
          <w:numId w:val="17"/>
        </w:numPr>
        <w:tabs>
          <w:tab w:val="left" w:pos="567"/>
        </w:tabs>
      </w:pPr>
      <w:r w:rsidRPr="006F11EB">
        <w:t xml:space="preserve">There have been no cases where a formal investigation has been ordered. Given the extremely limited powers of sanction at the disposal of Standards Committee and the time and expense involved in a formal investigation it is considered desirable – </w:t>
      </w:r>
      <w:proofErr w:type="gramStart"/>
      <w:r w:rsidRPr="006F11EB">
        <w:t>if at all possible</w:t>
      </w:r>
      <w:proofErr w:type="gramEnd"/>
      <w:r w:rsidRPr="006F11EB">
        <w:t xml:space="preserve"> – to resolve cases by some kind of informal resolution such as apology and/or training.</w:t>
      </w:r>
    </w:p>
    <w:p w14:paraId="0AAA351A" w14:textId="77777777" w:rsidR="006F11EB" w:rsidRPr="006F11EB" w:rsidRDefault="006F11EB" w:rsidP="006F11EB">
      <w:pPr>
        <w:pStyle w:val="ListParagraph"/>
      </w:pPr>
    </w:p>
    <w:p w14:paraId="09152146" w14:textId="338CF3A8" w:rsidR="006F11EB" w:rsidRPr="006F11EB" w:rsidRDefault="006F11EB" w:rsidP="00D24FFA">
      <w:pPr>
        <w:pStyle w:val="ListParagraph"/>
        <w:numPr>
          <w:ilvl w:val="0"/>
          <w:numId w:val="17"/>
        </w:numPr>
        <w:tabs>
          <w:tab w:val="left" w:pos="567"/>
        </w:tabs>
      </w:pPr>
      <w:r w:rsidRPr="006F11EB">
        <w:t>There are various themes that occur in these complaints. They include:</w:t>
      </w:r>
    </w:p>
    <w:p w14:paraId="6E9BC7BB" w14:textId="77777777" w:rsidR="006F11EB" w:rsidRPr="006F11EB" w:rsidRDefault="006F11EB" w:rsidP="006F11EB">
      <w:pPr>
        <w:pStyle w:val="ListParagraph"/>
      </w:pPr>
    </w:p>
    <w:p w14:paraId="416C30E0" w14:textId="4773C2FF" w:rsidR="006F11EB" w:rsidRPr="006F11EB" w:rsidRDefault="006F11EB" w:rsidP="006F11EB">
      <w:pPr>
        <w:pStyle w:val="ListParagraph"/>
        <w:numPr>
          <w:ilvl w:val="0"/>
          <w:numId w:val="23"/>
        </w:numPr>
        <w:tabs>
          <w:tab w:val="left" w:pos="567"/>
        </w:tabs>
      </w:pPr>
      <w:r w:rsidRPr="006F11EB">
        <w:t>Failure to declare an interest</w:t>
      </w:r>
    </w:p>
    <w:p w14:paraId="3F0C7EF0" w14:textId="67CAAA16" w:rsidR="006F11EB" w:rsidRPr="006F11EB" w:rsidRDefault="006F11EB" w:rsidP="006F11EB">
      <w:pPr>
        <w:pStyle w:val="ListParagraph"/>
        <w:numPr>
          <w:ilvl w:val="0"/>
          <w:numId w:val="23"/>
        </w:numPr>
        <w:tabs>
          <w:tab w:val="left" w:pos="567"/>
        </w:tabs>
      </w:pPr>
      <w:r w:rsidRPr="006F11EB">
        <w:t>Improper use of Influence</w:t>
      </w:r>
    </w:p>
    <w:p w14:paraId="64EC0919" w14:textId="2337E1F0" w:rsidR="006F11EB" w:rsidRPr="006F11EB" w:rsidRDefault="006F11EB" w:rsidP="006F11EB">
      <w:pPr>
        <w:pStyle w:val="ListParagraph"/>
        <w:numPr>
          <w:ilvl w:val="0"/>
          <w:numId w:val="23"/>
        </w:numPr>
        <w:tabs>
          <w:tab w:val="left" w:pos="567"/>
        </w:tabs>
      </w:pPr>
      <w:r w:rsidRPr="006F11EB">
        <w:t>Failure to treat someone with respect</w:t>
      </w:r>
    </w:p>
    <w:p w14:paraId="083BEA47" w14:textId="77777777" w:rsidR="003D6637" w:rsidRDefault="003D6637" w:rsidP="00B71A04">
      <w:pPr>
        <w:tabs>
          <w:tab w:val="left" w:pos="567"/>
        </w:tabs>
        <w:ind w:left="567" w:hanging="567"/>
        <w:rPr>
          <w:b/>
          <w:szCs w:val="22"/>
        </w:rPr>
      </w:pPr>
    </w:p>
    <w:p w14:paraId="0E234A69" w14:textId="70BBA9BB" w:rsidR="003D6637" w:rsidRDefault="003D6637" w:rsidP="00B71A04">
      <w:pPr>
        <w:tabs>
          <w:tab w:val="left" w:pos="567"/>
        </w:tabs>
        <w:ind w:left="567" w:hanging="567"/>
        <w:rPr>
          <w:b/>
          <w:szCs w:val="22"/>
        </w:rPr>
      </w:pPr>
      <w:r>
        <w:rPr>
          <w:b/>
          <w:szCs w:val="22"/>
        </w:rPr>
        <w:t>OMBUDSMAN COMPLAINTS</w:t>
      </w:r>
    </w:p>
    <w:p w14:paraId="6A6B6C2F" w14:textId="36222DA7" w:rsidR="00FC4785" w:rsidRDefault="00FC4785" w:rsidP="00B71A04">
      <w:pPr>
        <w:tabs>
          <w:tab w:val="left" w:pos="567"/>
        </w:tabs>
        <w:ind w:left="567" w:hanging="567"/>
        <w:rPr>
          <w:b/>
          <w:szCs w:val="22"/>
        </w:rPr>
      </w:pPr>
    </w:p>
    <w:p w14:paraId="583E2CB1" w14:textId="51F22594" w:rsidR="00FC4785" w:rsidRDefault="00FC4785" w:rsidP="00FC4785">
      <w:pPr>
        <w:pStyle w:val="ListParagraph"/>
        <w:numPr>
          <w:ilvl w:val="0"/>
          <w:numId w:val="17"/>
        </w:numPr>
        <w:tabs>
          <w:tab w:val="left" w:pos="567"/>
        </w:tabs>
      </w:pPr>
      <w:r w:rsidRPr="007F6668">
        <w:t>Complaints to the Ombudsman are not ordinarily directly related to member conduct – rather they are complaints brought by members of the public against the quality of services delivered.</w:t>
      </w:r>
    </w:p>
    <w:p w14:paraId="159CEAE4" w14:textId="77777777" w:rsidR="007F6668" w:rsidRPr="007F6668" w:rsidRDefault="007F6668" w:rsidP="007F6668">
      <w:pPr>
        <w:pStyle w:val="ListParagraph"/>
        <w:tabs>
          <w:tab w:val="left" w:pos="567"/>
        </w:tabs>
      </w:pPr>
    </w:p>
    <w:p w14:paraId="727E8740" w14:textId="684394A9" w:rsidR="00FC4785" w:rsidRDefault="007F6668" w:rsidP="007F6668">
      <w:pPr>
        <w:pStyle w:val="ListParagraph"/>
        <w:numPr>
          <w:ilvl w:val="0"/>
          <w:numId w:val="17"/>
        </w:numPr>
        <w:tabs>
          <w:tab w:val="left" w:pos="567"/>
        </w:tabs>
      </w:pPr>
      <w:r>
        <w:t xml:space="preserve"> </w:t>
      </w:r>
      <w:r w:rsidR="00FC4785" w:rsidRPr="007F6668">
        <w:t>For the year 1</w:t>
      </w:r>
      <w:r w:rsidR="00FC4785" w:rsidRPr="007F6668">
        <w:rPr>
          <w:vertAlign w:val="superscript"/>
        </w:rPr>
        <w:t>st</w:t>
      </w:r>
      <w:r w:rsidR="00FC4785" w:rsidRPr="007F6668">
        <w:t xml:space="preserve"> of April 2018 to 31</w:t>
      </w:r>
      <w:r w:rsidR="00FC4785" w:rsidRPr="007F6668">
        <w:rPr>
          <w:vertAlign w:val="superscript"/>
        </w:rPr>
        <w:t>st</w:t>
      </w:r>
      <w:r w:rsidR="00FC4785" w:rsidRPr="007F6668">
        <w:t xml:space="preserve"> of March 2019 16 complaints were made to the Ombudsman about the council. This compares with 20 complaints in the previous </w:t>
      </w:r>
      <w:proofErr w:type="gramStart"/>
      <w:r w:rsidR="00FC4785" w:rsidRPr="007F6668">
        <w:t>12 month</w:t>
      </w:r>
      <w:proofErr w:type="gramEnd"/>
      <w:r w:rsidR="00FC4785" w:rsidRPr="007F6668">
        <w:t xml:space="preserve"> period – the year before that</w:t>
      </w:r>
      <w:r>
        <w:t xml:space="preserve"> there</w:t>
      </w:r>
      <w:r w:rsidR="00FC4785" w:rsidRPr="007F6668">
        <w:t xml:space="preserve"> had</w:t>
      </w:r>
      <w:r>
        <w:t xml:space="preserve"> been</w:t>
      </w:r>
      <w:r w:rsidR="00FC4785" w:rsidRPr="007F6668">
        <w:t xml:space="preserve"> 16 complaints. The number of complaints is relatively low.</w:t>
      </w:r>
    </w:p>
    <w:p w14:paraId="0BB87F49" w14:textId="77777777" w:rsidR="007F6668" w:rsidRDefault="007F6668" w:rsidP="007F6668">
      <w:pPr>
        <w:pStyle w:val="ListParagraph"/>
      </w:pPr>
    </w:p>
    <w:p w14:paraId="61A82C4D" w14:textId="77777777" w:rsidR="007F6668" w:rsidRPr="007F6668" w:rsidRDefault="007F6668" w:rsidP="007F6668">
      <w:pPr>
        <w:pStyle w:val="ListParagraph"/>
        <w:tabs>
          <w:tab w:val="left" w:pos="567"/>
        </w:tabs>
      </w:pPr>
    </w:p>
    <w:p w14:paraId="26D1FD4F" w14:textId="66B9874E" w:rsidR="00FC4785" w:rsidRDefault="00FC4785" w:rsidP="00FC4785">
      <w:pPr>
        <w:pStyle w:val="ListParagraph"/>
        <w:numPr>
          <w:ilvl w:val="0"/>
          <w:numId w:val="17"/>
        </w:numPr>
        <w:tabs>
          <w:tab w:val="left" w:pos="567"/>
        </w:tabs>
      </w:pPr>
      <w:r w:rsidRPr="007F6668">
        <w:t>Of the 16 complaints</w:t>
      </w:r>
      <w:r w:rsidR="007F6668">
        <w:t xml:space="preserve"> made,</w:t>
      </w:r>
      <w:r w:rsidRPr="007F6668">
        <w:t xml:space="preserve"> 7 related to Planning and Development, 4 to Corporate and other services, 2 to Benefits and Tax and 3 to Environmental Services and Public Protection and Regulation.</w:t>
      </w:r>
    </w:p>
    <w:p w14:paraId="1358ED2D" w14:textId="77777777" w:rsidR="007F6668" w:rsidRPr="007F6668" w:rsidRDefault="007F6668" w:rsidP="007F6668">
      <w:pPr>
        <w:pStyle w:val="ListParagraph"/>
        <w:tabs>
          <w:tab w:val="left" w:pos="567"/>
        </w:tabs>
      </w:pPr>
    </w:p>
    <w:p w14:paraId="4A291761" w14:textId="558F8953" w:rsidR="00FC4785" w:rsidRDefault="00FC4785" w:rsidP="00FC4785">
      <w:pPr>
        <w:pStyle w:val="ListParagraph"/>
        <w:numPr>
          <w:ilvl w:val="0"/>
          <w:numId w:val="17"/>
        </w:numPr>
        <w:tabs>
          <w:tab w:val="left" w:pos="567"/>
        </w:tabs>
      </w:pPr>
      <w:r w:rsidRPr="007F6668">
        <w:t>During the same period (1</w:t>
      </w:r>
      <w:r w:rsidRPr="007F6668">
        <w:rPr>
          <w:vertAlign w:val="superscript"/>
        </w:rPr>
        <w:t>st</w:t>
      </w:r>
      <w:r w:rsidRPr="007F6668">
        <w:t xml:space="preserve"> of April 2018 to 31</w:t>
      </w:r>
      <w:r w:rsidRPr="007F6668">
        <w:rPr>
          <w:vertAlign w:val="superscript"/>
        </w:rPr>
        <w:t>st</w:t>
      </w:r>
      <w:r w:rsidRPr="007F6668">
        <w:t xml:space="preserve"> of March 2019) 15 decisions were made </w:t>
      </w:r>
      <w:proofErr w:type="gramStart"/>
      <w:r w:rsidRPr="007F6668">
        <w:t>with regard to</w:t>
      </w:r>
      <w:proofErr w:type="gramEnd"/>
      <w:r w:rsidRPr="007F6668">
        <w:t xml:space="preserve"> complaints submitted against the council.</w:t>
      </w:r>
    </w:p>
    <w:p w14:paraId="11F30DBB" w14:textId="77777777" w:rsidR="007F6668" w:rsidRDefault="007F6668" w:rsidP="007F6668">
      <w:pPr>
        <w:pStyle w:val="ListParagraph"/>
      </w:pPr>
    </w:p>
    <w:p w14:paraId="25E38AC4" w14:textId="28D07919" w:rsidR="00FC4785" w:rsidRPr="007F6668" w:rsidRDefault="00FC4785" w:rsidP="00FC4785">
      <w:pPr>
        <w:pStyle w:val="ListParagraph"/>
        <w:numPr>
          <w:ilvl w:val="0"/>
          <w:numId w:val="17"/>
        </w:numPr>
        <w:tabs>
          <w:tab w:val="left" w:pos="567"/>
        </w:tabs>
      </w:pPr>
      <w:r w:rsidRPr="007F6668">
        <w:t>Of these 15 decisions:</w:t>
      </w:r>
    </w:p>
    <w:p w14:paraId="60C27E09" w14:textId="0A88F087" w:rsidR="00FC4785" w:rsidRPr="007F6668" w:rsidRDefault="00FC4785" w:rsidP="00FC4785">
      <w:pPr>
        <w:pStyle w:val="ListParagraph"/>
        <w:numPr>
          <w:ilvl w:val="0"/>
          <w:numId w:val="20"/>
        </w:numPr>
        <w:tabs>
          <w:tab w:val="left" w:pos="567"/>
        </w:tabs>
      </w:pPr>
      <w:r w:rsidRPr="007F6668">
        <w:t xml:space="preserve">7 were </w:t>
      </w:r>
      <w:proofErr w:type="gramStart"/>
      <w:r w:rsidRPr="007F6668">
        <w:t>referred back</w:t>
      </w:r>
      <w:proofErr w:type="gramEnd"/>
      <w:r w:rsidR="00BB0F16">
        <w:t xml:space="preserve"> to the council</w:t>
      </w:r>
      <w:r w:rsidRPr="007F6668">
        <w:t xml:space="preserve"> for local resolution</w:t>
      </w:r>
    </w:p>
    <w:p w14:paraId="5CE81D78" w14:textId="4BE3AE19" w:rsidR="00FC4785" w:rsidRPr="007F6668" w:rsidRDefault="00FC4785" w:rsidP="00FC4785">
      <w:pPr>
        <w:pStyle w:val="ListParagraph"/>
        <w:numPr>
          <w:ilvl w:val="0"/>
          <w:numId w:val="20"/>
        </w:numPr>
        <w:tabs>
          <w:tab w:val="left" w:pos="567"/>
        </w:tabs>
      </w:pPr>
      <w:r w:rsidRPr="007F6668">
        <w:t>7 were closed after initial inquiries</w:t>
      </w:r>
    </w:p>
    <w:p w14:paraId="357A595B" w14:textId="7BFEFA47" w:rsidR="00FC4785" w:rsidRPr="007F6668" w:rsidRDefault="00FC4785" w:rsidP="00FC4785">
      <w:pPr>
        <w:pStyle w:val="ListParagraph"/>
        <w:numPr>
          <w:ilvl w:val="0"/>
          <w:numId w:val="20"/>
        </w:numPr>
        <w:tabs>
          <w:tab w:val="left" w:pos="567"/>
        </w:tabs>
      </w:pPr>
      <w:r w:rsidRPr="007F6668">
        <w:t xml:space="preserve">1 was not pursued because of insufficient information </w:t>
      </w:r>
      <w:r w:rsidR="007F6668" w:rsidRPr="007F6668">
        <w:t>to proceed.</w:t>
      </w:r>
      <w:r w:rsidRPr="007F6668">
        <w:t xml:space="preserve"> </w:t>
      </w:r>
    </w:p>
    <w:p w14:paraId="0C9A37CC" w14:textId="65AEC6A9" w:rsidR="003D6637" w:rsidRDefault="003D6637" w:rsidP="00B71A04">
      <w:pPr>
        <w:tabs>
          <w:tab w:val="left" w:pos="567"/>
        </w:tabs>
        <w:ind w:left="567" w:hanging="567"/>
        <w:rPr>
          <w:b/>
          <w:szCs w:val="22"/>
        </w:rPr>
      </w:pPr>
    </w:p>
    <w:p w14:paraId="65DAA726" w14:textId="77777777" w:rsidR="00BD34B9" w:rsidRDefault="00BD34B9" w:rsidP="00B71A04">
      <w:pPr>
        <w:tabs>
          <w:tab w:val="left" w:pos="567"/>
        </w:tabs>
        <w:ind w:left="567" w:hanging="567"/>
        <w:rPr>
          <w:b/>
          <w:szCs w:val="22"/>
        </w:rPr>
      </w:pPr>
    </w:p>
    <w:p w14:paraId="07F0E772" w14:textId="1DDF2135" w:rsidR="003D6637" w:rsidRDefault="003D6637" w:rsidP="00B71A04">
      <w:pPr>
        <w:tabs>
          <w:tab w:val="left" w:pos="567"/>
        </w:tabs>
        <w:ind w:left="567" w:hanging="567"/>
        <w:rPr>
          <w:b/>
          <w:szCs w:val="22"/>
        </w:rPr>
      </w:pPr>
      <w:r>
        <w:rPr>
          <w:b/>
          <w:szCs w:val="22"/>
        </w:rPr>
        <w:t>ATTENDANCE FIGURES</w:t>
      </w:r>
    </w:p>
    <w:p w14:paraId="1409A195" w14:textId="508894DD" w:rsidR="00E32E98" w:rsidRDefault="00E32E98" w:rsidP="00B71A04">
      <w:pPr>
        <w:tabs>
          <w:tab w:val="left" w:pos="567"/>
        </w:tabs>
        <w:ind w:left="567" w:hanging="567"/>
        <w:rPr>
          <w:b/>
          <w:szCs w:val="22"/>
        </w:rPr>
      </w:pPr>
    </w:p>
    <w:p w14:paraId="22C3C3EB" w14:textId="7FDD146F" w:rsidR="00E32E98" w:rsidRPr="00E32E98" w:rsidRDefault="00E32E98" w:rsidP="00E32E98">
      <w:pPr>
        <w:pStyle w:val="ListParagraph"/>
        <w:numPr>
          <w:ilvl w:val="0"/>
          <w:numId w:val="17"/>
        </w:numPr>
        <w:tabs>
          <w:tab w:val="left" w:pos="567"/>
        </w:tabs>
      </w:pPr>
      <w:r w:rsidRPr="00E32E98">
        <w:t xml:space="preserve">As the council had all out elections in May 2019 </w:t>
      </w:r>
      <w:r w:rsidR="00BB0F16">
        <w:t>it is considered sensible to</w:t>
      </w:r>
      <w:r w:rsidRPr="00E32E98">
        <w:t xml:space="preserve"> concentrate on the period since then for assessing member attendance records.</w:t>
      </w:r>
    </w:p>
    <w:p w14:paraId="602DAADC" w14:textId="77777777" w:rsidR="00E32E98" w:rsidRPr="00E32E98" w:rsidRDefault="00E32E98" w:rsidP="00E32E98">
      <w:pPr>
        <w:pStyle w:val="ListParagraph"/>
        <w:tabs>
          <w:tab w:val="left" w:pos="567"/>
        </w:tabs>
      </w:pPr>
    </w:p>
    <w:p w14:paraId="7938FC87" w14:textId="530098B5" w:rsidR="00E32E98" w:rsidRPr="00E32E98" w:rsidRDefault="00E32E98" w:rsidP="00E32E98">
      <w:pPr>
        <w:pStyle w:val="ListParagraph"/>
        <w:numPr>
          <w:ilvl w:val="0"/>
          <w:numId w:val="17"/>
        </w:numPr>
        <w:tabs>
          <w:tab w:val="left" w:pos="567"/>
        </w:tabs>
      </w:pPr>
      <w:r w:rsidRPr="00E32E98">
        <w:t>On our website the individual attendance records of councillors can be accessed. This is part of our commitment to being as open and transparent as possible.</w:t>
      </w:r>
    </w:p>
    <w:p w14:paraId="6A03D4C3" w14:textId="77777777" w:rsidR="00E32E98" w:rsidRPr="00E32E98" w:rsidRDefault="00E32E98" w:rsidP="00E32E98">
      <w:pPr>
        <w:pStyle w:val="ListParagraph"/>
        <w:rPr>
          <w:b/>
        </w:rPr>
      </w:pPr>
    </w:p>
    <w:p w14:paraId="58EF28FA" w14:textId="77777777" w:rsidR="00E32E98" w:rsidRDefault="00E32E98" w:rsidP="00E32E98">
      <w:pPr>
        <w:pStyle w:val="ListParagraph"/>
        <w:tabs>
          <w:tab w:val="left" w:pos="567"/>
        </w:tabs>
        <w:rPr>
          <w:b/>
        </w:rPr>
      </w:pPr>
    </w:p>
    <w:p w14:paraId="56217F10" w14:textId="61D278B7" w:rsidR="00E32E98" w:rsidRPr="00E32E98" w:rsidRDefault="00E32E98" w:rsidP="00E32E98">
      <w:pPr>
        <w:pStyle w:val="ListParagraph"/>
        <w:numPr>
          <w:ilvl w:val="0"/>
          <w:numId w:val="17"/>
        </w:numPr>
        <w:tabs>
          <w:tab w:val="left" w:pos="567"/>
        </w:tabs>
      </w:pPr>
      <w:r w:rsidRPr="00E32E98">
        <w:t>Overall the figures for councillors attending council and committee meetings remains very high.</w:t>
      </w:r>
    </w:p>
    <w:p w14:paraId="626DFA44" w14:textId="77777777" w:rsidR="00E32E98" w:rsidRPr="00E32E98" w:rsidRDefault="00E32E98" w:rsidP="00E32E98">
      <w:pPr>
        <w:pStyle w:val="ListParagraph"/>
        <w:tabs>
          <w:tab w:val="left" w:pos="567"/>
        </w:tabs>
      </w:pPr>
    </w:p>
    <w:p w14:paraId="3050C4D0" w14:textId="5F65D777" w:rsidR="00E32E98" w:rsidRPr="00E32E98" w:rsidRDefault="00E32E98" w:rsidP="00E32E98">
      <w:pPr>
        <w:pStyle w:val="ListParagraph"/>
        <w:numPr>
          <w:ilvl w:val="0"/>
          <w:numId w:val="17"/>
        </w:numPr>
        <w:tabs>
          <w:tab w:val="left" w:pos="567"/>
        </w:tabs>
      </w:pPr>
      <w:r w:rsidRPr="00E32E98">
        <w:t>For the period 15</w:t>
      </w:r>
      <w:r w:rsidRPr="00E32E98">
        <w:rPr>
          <w:vertAlign w:val="superscript"/>
        </w:rPr>
        <w:t>th</w:t>
      </w:r>
      <w:r w:rsidRPr="00E32E98">
        <w:t xml:space="preserve"> of July 2019 to 7</w:t>
      </w:r>
      <w:r w:rsidRPr="00E32E98">
        <w:rPr>
          <w:vertAlign w:val="superscript"/>
        </w:rPr>
        <w:t>th</w:t>
      </w:r>
      <w:r w:rsidRPr="00E32E98">
        <w:t xml:space="preserve"> of January 2020</w:t>
      </w:r>
      <w:r w:rsidR="00BB0F16">
        <w:t>,</w:t>
      </w:r>
      <w:bookmarkStart w:id="0" w:name="_GoBack"/>
      <w:bookmarkEnd w:id="0"/>
      <w:r w:rsidRPr="00E32E98">
        <w:t xml:space="preserve"> 22 councillors attended 100% of council and committee meetings (committees that they were a member of).</w:t>
      </w:r>
    </w:p>
    <w:p w14:paraId="7BC97ED5" w14:textId="77777777" w:rsidR="00E32E98" w:rsidRPr="00E32E98" w:rsidRDefault="00E32E98" w:rsidP="00E32E98">
      <w:pPr>
        <w:pStyle w:val="ListParagraph"/>
      </w:pPr>
    </w:p>
    <w:p w14:paraId="0B129126" w14:textId="723B80FE" w:rsidR="00E32E98" w:rsidRPr="00E32E98" w:rsidRDefault="00E32E98" w:rsidP="00E32E98">
      <w:pPr>
        <w:pStyle w:val="ListParagraph"/>
        <w:numPr>
          <w:ilvl w:val="0"/>
          <w:numId w:val="17"/>
        </w:numPr>
        <w:tabs>
          <w:tab w:val="left" w:pos="567"/>
        </w:tabs>
      </w:pPr>
      <w:r w:rsidRPr="00E32E98">
        <w:t xml:space="preserve">Attendance records for councillors </w:t>
      </w:r>
      <w:proofErr w:type="gramStart"/>
      <w:r w:rsidRPr="00E32E98">
        <w:t>as a whole remains</w:t>
      </w:r>
      <w:proofErr w:type="gramEnd"/>
      <w:r w:rsidRPr="00E32E98">
        <w:t xml:space="preserve"> impressive.</w:t>
      </w:r>
      <w:r w:rsidR="009969BC">
        <w:t xml:space="preserve"> It is interesting to note that during the period in question (July 2019 to January 2020) 33 members attended committees that they were not a member of – i.e. they attended on a voluntary basis out of interest in something that was on the agenda.</w:t>
      </w:r>
    </w:p>
    <w:p w14:paraId="2A6CD066" w14:textId="2B83A8A1" w:rsidR="003D6637" w:rsidRDefault="003D6637" w:rsidP="00B71A04">
      <w:pPr>
        <w:tabs>
          <w:tab w:val="left" w:pos="567"/>
        </w:tabs>
        <w:ind w:left="567" w:hanging="567"/>
        <w:rPr>
          <w:b/>
          <w:szCs w:val="22"/>
        </w:rPr>
      </w:pPr>
    </w:p>
    <w:p w14:paraId="74E8FE94" w14:textId="44AAF956" w:rsidR="003D6637" w:rsidRDefault="003D6637" w:rsidP="00B71A04">
      <w:pPr>
        <w:tabs>
          <w:tab w:val="left" w:pos="567"/>
        </w:tabs>
        <w:ind w:left="567" w:hanging="567"/>
        <w:rPr>
          <w:b/>
          <w:szCs w:val="22"/>
        </w:rPr>
      </w:pPr>
      <w:r>
        <w:rPr>
          <w:b/>
          <w:szCs w:val="22"/>
        </w:rPr>
        <w:t>TRAINING</w:t>
      </w:r>
    </w:p>
    <w:p w14:paraId="6E2C2138" w14:textId="2E035E67" w:rsidR="009969BC" w:rsidRDefault="009969BC" w:rsidP="00B71A04">
      <w:pPr>
        <w:tabs>
          <w:tab w:val="left" w:pos="567"/>
        </w:tabs>
        <w:ind w:left="567" w:hanging="567"/>
        <w:rPr>
          <w:b/>
          <w:szCs w:val="22"/>
        </w:rPr>
      </w:pPr>
    </w:p>
    <w:p w14:paraId="52494F09" w14:textId="6C9133C3" w:rsidR="009969BC" w:rsidRPr="009969BC" w:rsidRDefault="009969BC" w:rsidP="009969BC">
      <w:pPr>
        <w:pStyle w:val="ListParagraph"/>
        <w:numPr>
          <w:ilvl w:val="0"/>
          <w:numId w:val="17"/>
        </w:numPr>
        <w:tabs>
          <w:tab w:val="left" w:pos="567"/>
        </w:tabs>
      </w:pPr>
      <w:r w:rsidRPr="009969BC">
        <w:t>During the last 12 months there have been two principal training events:</w:t>
      </w:r>
    </w:p>
    <w:p w14:paraId="197BAB5D" w14:textId="77777777" w:rsidR="009969BC" w:rsidRPr="009969BC" w:rsidRDefault="009969BC" w:rsidP="009969BC">
      <w:pPr>
        <w:pStyle w:val="ListParagraph"/>
        <w:tabs>
          <w:tab w:val="left" w:pos="567"/>
        </w:tabs>
      </w:pPr>
    </w:p>
    <w:p w14:paraId="37DB0FA8" w14:textId="353C7CEC" w:rsidR="009969BC" w:rsidRPr="009969BC" w:rsidRDefault="009969BC" w:rsidP="009969BC">
      <w:pPr>
        <w:pStyle w:val="ListParagraph"/>
        <w:numPr>
          <w:ilvl w:val="0"/>
          <w:numId w:val="21"/>
        </w:numPr>
        <w:tabs>
          <w:tab w:val="left" w:pos="567"/>
        </w:tabs>
      </w:pPr>
      <w:r w:rsidRPr="009969BC">
        <w:t>On the 3</w:t>
      </w:r>
      <w:r w:rsidRPr="009969BC">
        <w:rPr>
          <w:vertAlign w:val="superscript"/>
        </w:rPr>
        <w:t>rd</w:t>
      </w:r>
      <w:r w:rsidRPr="009969BC">
        <w:t xml:space="preserve"> of July there was a training event for the new members of Standards Committee.</w:t>
      </w:r>
    </w:p>
    <w:p w14:paraId="1C4BE1E4" w14:textId="78C4C1F5" w:rsidR="009969BC" w:rsidRDefault="009969BC" w:rsidP="009969BC">
      <w:pPr>
        <w:pStyle w:val="ListParagraph"/>
        <w:numPr>
          <w:ilvl w:val="0"/>
          <w:numId w:val="21"/>
        </w:numPr>
        <w:tabs>
          <w:tab w:val="left" w:pos="567"/>
        </w:tabs>
      </w:pPr>
      <w:r w:rsidRPr="009969BC">
        <w:t>On the 15</w:t>
      </w:r>
      <w:r w:rsidRPr="009969BC">
        <w:rPr>
          <w:vertAlign w:val="superscript"/>
        </w:rPr>
        <w:t>th</w:t>
      </w:r>
      <w:r w:rsidRPr="009969BC">
        <w:t xml:space="preserve"> of July there was a training event for all members on Standards and Code of Conduct issues.</w:t>
      </w:r>
    </w:p>
    <w:p w14:paraId="2F51DE79" w14:textId="77777777" w:rsidR="009969BC" w:rsidRDefault="009969BC" w:rsidP="009969BC">
      <w:pPr>
        <w:pStyle w:val="ListParagraph"/>
        <w:tabs>
          <w:tab w:val="left" w:pos="567"/>
        </w:tabs>
        <w:ind w:left="1395"/>
      </w:pPr>
    </w:p>
    <w:p w14:paraId="50142A8F" w14:textId="0271A33B" w:rsidR="009969BC" w:rsidRDefault="009969BC" w:rsidP="009969BC">
      <w:pPr>
        <w:pStyle w:val="ListParagraph"/>
        <w:numPr>
          <w:ilvl w:val="0"/>
          <w:numId w:val="17"/>
        </w:numPr>
        <w:tabs>
          <w:tab w:val="left" w:pos="567"/>
        </w:tabs>
      </w:pPr>
      <w:r>
        <w:t>Both training events included case studies designed to encourage debate and an understanding of the practical issues involved.</w:t>
      </w:r>
    </w:p>
    <w:p w14:paraId="5C8FBF36" w14:textId="77777777" w:rsidR="009969BC" w:rsidRDefault="009969BC" w:rsidP="009969BC">
      <w:pPr>
        <w:pStyle w:val="ListParagraph"/>
        <w:tabs>
          <w:tab w:val="left" w:pos="567"/>
        </w:tabs>
      </w:pPr>
    </w:p>
    <w:p w14:paraId="46F8F682" w14:textId="721DF5F5" w:rsidR="009969BC" w:rsidRPr="009969BC" w:rsidRDefault="009969BC" w:rsidP="009969BC">
      <w:pPr>
        <w:pStyle w:val="ListParagraph"/>
        <w:numPr>
          <w:ilvl w:val="0"/>
          <w:numId w:val="17"/>
        </w:numPr>
        <w:tabs>
          <w:tab w:val="left" w:pos="567"/>
        </w:tabs>
      </w:pPr>
      <w:r>
        <w:t xml:space="preserve">Members of Planning Committee were also given some training on standards issues with a </w:t>
      </w:r>
      <w:proofErr w:type="gramStart"/>
      <w:r>
        <w:t>particular emphasis</w:t>
      </w:r>
      <w:proofErr w:type="gramEnd"/>
      <w:r>
        <w:t xml:space="preserve"> on the need to declare interests.</w:t>
      </w:r>
    </w:p>
    <w:p w14:paraId="3CB9697F" w14:textId="3010F4D8" w:rsidR="003D6637" w:rsidRDefault="003D6637" w:rsidP="00B71A04">
      <w:pPr>
        <w:tabs>
          <w:tab w:val="left" w:pos="567"/>
        </w:tabs>
        <w:ind w:left="567" w:hanging="567"/>
        <w:rPr>
          <w:b/>
          <w:szCs w:val="22"/>
        </w:rPr>
      </w:pPr>
    </w:p>
    <w:p w14:paraId="158DD5CB" w14:textId="6FD07ABE" w:rsidR="003D6637" w:rsidRDefault="003D6637" w:rsidP="00B71A04">
      <w:pPr>
        <w:tabs>
          <w:tab w:val="left" w:pos="567"/>
        </w:tabs>
        <w:ind w:left="567" w:hanging="567"/>
        <w:rPr>
          <w:b/>
          <w:szCs w:val="22"/>
        </w:rPr>
      </w:pPr>
      <w:r>
        <w:rPr>
          <w:b/>
          <w:szCs w:val="22"/>
        </w:rPr>
        <w:t>MOVING FORWARD</w:t>
      </w:r>
    </w:p>
    <w:p w14:paraId="2C01CF93" w14:textId="5C84FA51" w:rsidR="009969BC" w:rsidRDefault="009969BC" w:rsidP="00B71A04">
      <w:pPr>
        <w:tabs>
          <w:tab w:val="left" w:pos="567"/>
        </w:tabs>
        <w:ind w:left="567" w:hanging="567"/>
        <w:rPr>
          <w:b/>
          <w:szCs w:val="22"/>
        </w:rPr>
      </w:pPr>
    </w:p>
    <w:p w14:paraId="7483CCF0" w14:textId="46312268" w:rsidR="009969BC" w:rsidRPr="004410EB" w:rsidRDefault="009969BC" w:rsidP="009969BC">
      <w:pPr>
        <w:pStyle w:val="ListParagraph"/>
        <w:numPr>
          <w:ilvl w:val="0"/>
          <w:numId w:val="17"/>
        </w:numPr>
        <w:tabs>
          <w:tab w:val="left" w:pos="567"/>
        </w:tabs>
      </w:pPr>
      <w:r w:rsidRPr="004410EB">
        <w:t xml:space="preserve">Following on from interviews for senior shared services posts in November 2019 Chris Moister was appointed to the role of Director of Governance and Monitoring Officer for both South </w:t>
      </w:r>
      <w:proofErr w:type="spellStart"/>
      <w:r w:rsidRPr="004410EB">
        <w:t>Ribble</w:t>
      </w:r>
      <w:proofErr w:type="spellEnd"/>
      <w:r w:rsidRPr="004410EB">
        <w:t xml:space="preserve"> Borough Council and Chorley Borough Council. David Whelan was appointed to the role of Shared Services Lead – Legal and Deputy Monitoring officer for both councils. </w:t>
      </w:r>
    </w:p>
    <w:p w14:paraId="6601CB1E" w14:textId="77777777" w:rsidR="004410EB" w:rsidRPr="004410EB" w:rsidRDefault="004410EB" w:rsidP="004410EB">
      <w:pPr>
        <w:pStyle w:val="ListParagraph"/>
        <w:tabs>
          <w:tab w:val="left" w:pos="567"/>
        </w:tabs>
      </w:pPr>
    </w:p>
    <w:p w14:paraId="02FB204E" w14:textId="6DDA27D8" w:rsidR="004410EB" w:rsidRPr="004410EB" w:rsidRDefault="004410EB" w:rsidP="009969BC">
      <w:pPr>
        <w:pStyle w:val="ListParagraph"/>
        <w:numPr>
          <w:ilvl w:val="0"/>
          <w:numId w:val="17"/>
        </w:numPr>
        <w:tabs>
          <w:tab w:val="left" w:pos="567"/>
        </w:tabs>
      </w:pPr>
      <w:r w:rsidRPr="004410EB">
        <w:t>At this juncture we are still very much in a transition phase. The current intention is that shared services for Legal will commence on the 1</w:t>
      </w:r>
      <w:r w:rsidRPr="004410EB">
        <w:rPr>
          <w:vertAlign w:val="superscript"/>
        </w:rPr>
        <w:t>st</w:t>
      </w:r>
      <w:r w:rsidRPr="004410EB">
        <w:t xml:space="preserve"> of April 2020.</w:t>
      </w:r>
    </w:p>
    <w:p w14:paraId="1DBDA7D7" w14:textId="77777777" w:rsidR="004410EB" w:rsidRPr="004410EB" w:rsidRDefault="004410EB" w:rsidP="004410EB">
      <w:pPr>
        <w:pStyle w:val="ListParagraph"/>
      </w:pPr>
    </w:p>
    <w:p w14:paraId="5EDEFB8C" w14:textId="3FF7D3EC" w:rsidR="004410EB" w:rsidRPr="004410EB" w:rsidRDefault="004410EB" w:rsidP="009969BC">
      <w:pPr>
        <w:pStyle w:val="ListParagraph"/>
        <w:numPr>
          <w:ilvl w:val="0"/>
          <w:numId w:val="17"/>
        </w:numPr>
        <w:tabs>
          <w:tab w:val="left" w:pos="567"/>
        </w:tabs>
      </w:pPr>
      <w:r w:rsidRPr="004410EB">
        <w:t xml:space="preserve">Clearly moving forward there will be an opportunity for both councils to </w:t>
      </w:r>
      <w:proofErr w:type="gramStart"/>
      <w:r w:rsidRPr="004410EB">
        <w:t>compare and contrast</w:t>
      </w:r>
      <w:proofErr w:type="gramEnd"/>
      <w:r w:rsidRPr="004410EB">
        <w:t xml:space="preserve"> how they each deal with Standards issues. We may learn from each other’s experiences. This may result in some changes in approach.  </w:t>
      </w:r>
    </w:p>
    <w:p w14:paraId="4714F4EA" w14:textId="77777777" w:rsidR="00BD34B9" w:rsidRDefault="00BD34B9" w:rsidP="00B71A04">
      <w:pPr>
        <w:tabs>
          <w:tab w:val="left" w:pos="567"/>
        </w:tabs>
        <w:ind w:left="567" w:hanging="567"/>
        <w:rPr>
          <w:b/>
          <w:szCs w:val="22"/>
        </w:rPr>
      </w:pPr>
    </w:p>
    <w:p w14:paraId="2A8E7E53" w14:textId="16D364A7" w:rsidR="001938D6" w:rsidRPr="00C278CB" w:rsidRDefault="003D6637" w:rsidP="00B71A04">
      <w:pPr>
        <w:tabs>
          <w:tab w:val="left" w:pos="567"/>
        </w:tabs>
        <w:ind w:left="567" w:hanging="567"/>
        <w:rPr>
          <w:b/>
          <w:szCs w:val="22"/>
        </w:rPr>
      </w:pPr>
      <w:r>
        <w:rPr>
          <w:b/>
          <w:szCs w:val="22"/>
        </w:rPr>
        <w:t>C</w:t>
      </w:r>
      <w:r w:rsidR="005B14EF" w:rsidRPr="00C278CB">
        <w:rPr>
          <w:b/>
          <w:szCs w:val="22"/>
        </w:rPr>
        <w:t xml:space="preserve">ONSULTATION CARRIED OUT AND OUTCOME OF CONSULTATION </w:t>
      </w:r>
    </w:p>
    <w:p w14:paraId="2A8E7E54" w14:textId="77777777" w:rsidR="001938D6" w:rsidRPr="00C278CB" w:rsidRDefault="00EA3E1A" w:rsidP="00B71A04">
      <w:pPr>
        <w:tabs>
          <w:tab w:val="left" w:pos="567"/>
        </w:tabs>
        <w:ind w:left="567" w:hanging="567"/>
        <w:rPr>
          <w:b/>
          <w:szCs w:val="22"/>
        </w:rPr>
      </w:pPr>
    </w:p>
    <w:p w14:paraId="2A8E7E55" w14:textId="551185B7" w:rsidR="001938D6" w:rsidRPr="005B14EF" w:rsidRDefault="005B14EF" w:rsidP="00833F9E">
      <w:pPr>
        <w:pStyle w:val="ListParagraph"/>
        <w:numPr>
          <w:ilvl w:val="0"/>
          <w:numId w:val="17"/>
        </w:numPr>
        <w:tabs>
          <w:tab w:val="left" w:pos="567"/>
        </w:tabs>
        <w:rPr>
          <w:rFonts w:cs="Arial"/>
        </w:rPr>
      </w:pPr>
      <w:r w:rsidRPr="00C278CB">
        <w:rPr>
          <w:rFonts w:cs="Arial"/>
          <w:i/>
        </w:rPr>
        <w:t xml:space="preserve"> </w:t>
      </w:r>
      <w:r w:rsidR="003D6637" w:rsidRPr="005B14EF">
        <w:rPr>
          <w:rFonts w:cs="Arial"/>
        </w:rPr>
        <w:t>Not relevant to this report.</w:t>
      </w:r>
    </w:p>
    <w:p w14:paraId="2A8E7E56" w14:textId="77777777" w:rsidR="00833F9E" w:rsidRPr="00C278CB" w:rsidRDefault="00EA3E1A" w:rsidP="00833F9E">
      <w:pPr>
        <w:tabs>
          <w:tab w:val="left" w:pos="567"/>
        </w:tabs>
        <w:rPr>
          <w:rFonts w:cs="Arial"/>
          <w:i/>
        </w:rPr>
      </w:pPr>
    </w:p>
    <w:p w14:paraId="2A8E7E57" w14:textId="77777777" w:rsidR="00F43895" w:rsidRPr="00C278CB" w:rsidRDefault="005B14EF" w:rsidP="00B71A04">
      <w:pPr>
        <w:tabs>
          <w:tab w:val="left" w:pos="567"/>
        </w:tabs>
        <w:ind w:left="567" w:hanging="567"/>
        <w:rPr>
          <w:rFonts w:cs="Arial"/>
          <w:b/>
          <w:caps/>
        </w:rPr>
      </w:pPr>
      <w:r w:rsidRPr="00C278CB">
        <w:rPr>
          <w:rFonts w:cs="Arial"/>
          <w:b/>
          <w:caps/>
        </w:rPr>
        <w:t xml:space="preserve">AIR QUALITY IMPLICATIONS </w:t>
      </w:r>
    </w:p>
    <w:p w14:paraId="2A8E7E58" w14:textId="77777777" w:rsidR="00833F9E" w:rsidRPr="00C278CB" w:rsidRDefault="00EA3E1A" w:rsidP="00B71A04">
      <w:pPr>
        <w:tabs>
          <w:tab w:val="left" w:pos="567"/>
        </w:tabs>
        <w:ind w:left="567" w:hanging="567"/>
        <w:rPr>
          <w:rFonts w:cs="Arial"/>
          <w:b/>
          <w:caps/>
        </w:rPr>
      </w:pPr>
    </w:p>
    <w:p w14:paraId="2A8E7E59" w14:textId="08F08DA6" w:rsidR="00833F9E" w:rsidRPr="00BD34B9" w:rsidRDefault="003D6637" w:rsidP="00833F9E">
      <w:pPr>
        <w:pStyle w:val="ListParagraph"/>
        <w:numPr>
          <w:ilvl w:val="0"/>
          <w:numId w:val="17"/>
        </w:numPr>
        <w:tabs>
          <w:tab w:val="left" w:pos="567"/>
        </w:tabs>
        <w:rPr>
          <w:rFonts w:cs="Arial"/>
          <w:b/>
          <w:caps/>
        </w:rPr>
      </w:pPr>
      <w:r w:rsidRPr="005B14EF">
        <w:rPr>
          <w:rFonts w:cs="Arial"/>
        </w:rPr>
        <w:t>Not relevant to this report</w:t>
      </w:r>
    </w:p>
    <w:p w14:paraId="0F76DDB8" w14:textId="77777777" w:rsidR="00BD34B9" w:rsidRPr="005B14EF" w:rsidRDefault="00BD34B9" w:rsidP="00BD34B9">
      <w:pPr>
        <w:pStyle w:val="ListParagraph"/>
        <w:tabs>
          <w:tab w:val="left" w:pos="567"/>
        </w:tabs>
        <w:rPr>
          <w:rFonts w:cs="Arial"/>
          <w:b/>
          <w:caps/>
        </w:rPr>
      </w:pPr>
    </w:p>
    <w:p w14:paraId="2A8E7E5A" w14:textId="77777777" w:rsidR="00833F9E" w:rsidRPr="00C278CB" w:rsidRDefault="00EA3E1A" w:rsidP="00B71A04">
      <w:pPr>
        <w:tabs>
          <w:tab w:val="left" w:pos="567"/>
        </w:tabs>
        <w:ind w:left="567" w:hanging="567"/>
        <w:rPr>
          <w:rFonts w:cs="Arial"/>
          <w:b/>
          <w:caps/>
        </w:rPr>
      </w:pPr>
    </w:p>
    <w:p w14:paraId="2A8E7E5B" w14:textId="77777777" w:rsidR="00F43895" w:rsidRPr="00C278CB" w:rsidRDefault="005B14EF" w:rsidP="00B71A04">
      <w:pPr>
        <w:tabs>
          <w:tab w:val="left" w:pos="567"/>
        </w:tabs>
        <w:ind w:left="567" w:hanging="567"/>
        <w:rPr>
          <w:rFonts w:cs="Arial"/>
          <w:b/>
        </w:rPr>
      </w:pPr>
      <w:r w:rsidRPr="00C278CB">
        <w:rPr>
          <w:rFonts w:cs="Arial"/>
          <w:b/>
        </w:rPr>
        <w:t>COMMENTS OF THE STATUTORY FINANCE OFFICER</w:t>
      </w:r>
    </w:p>
    <w:p w14:paraId="2A8E7E5C" w14:textId="77777777" w:rsidR="00BE2A3F" w:rsidRPr="00C278CB" w:rsidRDefault="00EA3E1A" w:rsidP="00B71A04">
      <w:pPr>
        <w:tabs>
          <w:tab w:val="left" w:pos="567"/>
        </w:tabs>
        <w:ind w:left="567" w:hanging="567"/>
        <w:rPr>
          <w:rFonts w:cs="Arial"/>
          <w:b/>
        </w:rPr>
      </w:pPr>
    </w:p>
    <w:p w14:paraId="2A8E7E5D" w14:textId="39B7EB92" w:rsidR="00BE2A3F" w:rsidRPr="005B14EF" w:rsidRDefault="005B14EF" w:rsidP="00833F9E">
      <w:pPr>
        <w:pStyle w:val="ListParagraph"/>
        <w:numPr>
          <w:ilvl w:val="0"/>
          <w:numId w:val="17"/>
        </w:numPr>
        <w:tabs>
          <w:tab w:val="left" w:pos="567"/>
        </w:tabs>
        <w:rPr>
          <w:rFonts w:cs="Arial"/>
        </w:rPr>
      </w:pPr>
      <w:r w:rsidRPr="005B14EF">
        <w:rPr>
          <w:rFonts w:cs="Arial"/>
        </w:rPr>
        <w:t>Th</w:t>
      </w:r>
      <w:r w:rsidR="003D6637" w:rsidRPr="005B14EF">
        <w:rPr>
          <w:rFonts w:cs="Arial"/>
        </w:rPr>
        <w:t>ere are no financial implications arising from this report.</w:t>
      </w:r>
    </w:p>
    <w:p w14:paraId="2A8E7E5E" w14:textId="77777777" w:rsidR="00F43895" w:rsidRPr="00C278CB" w:rsidRDefault="00EA3E1A" w:rsidP="00B71A04">
      <w:pPr>
        <w:tabs>
          <w:tab w:val="left" w:pos="567"/>
        </w:tabs>
        <w:ind w:left="567" w:hanging="567"/>
        <w:rPr>
          <w:rFonts w:cs="Arial"/>
          <w:b/>
          <w:i/>
        </w:rPr>
      </w:pPr>
    </w:p>
    <w:p w14:paraId="2A8E7E5F" w14:textId="77777777" w:rsidR="00F43895" w:rsidRPr="00C278CB" w:rsidRDefault="005B14EF" w:rsidP="00B71A04">
      <w:pPr>
        <w:tabs>
          <w:tab w:val="left" w:pos="567"/>
        </w:tabs>
        <w:ind w:left="567" w:hanging="567"/>
        <w:rPr>
          <w:rFonts w:cs="Arial"/>
          <w:b/>
        </w:rPr>
      </w:pPr>
      <w:r w:rsidRPr="00C278CB">
        <w:rPr>
          <w:rFonts w:cs="Arial"/>
          <w:b/>
        </w:rPr>
        <w:t>COMMENTS OF THE MONITORING OFFICER</w:t>
      </w:r>
    </w:p>
    <w:p w14:paraId="2A8E7E60" w14:textId="77777777" w:rsidR="00F43895" w:rsidRPr="00BD34B9" w:rsidRDefault="00EA3E1A" w:rsidP="00B71A04">
      <w:pPr>
        <w:tabs>
          <w:tab w:val="left" w:pos="567"/>
        </w:tabs>
        <w:ind w:left="567" w:hanging="567"/>
        <w:rPr>
          <w:rFonts w:cs="Arial"/>
          <w:b/>
        </w:rPr>
      </w:pPr>
    </w:p>
    <w:p w14:paraId="232F2C0F" w14:textId="63B9F49E" w:rsidR="00BD34B9" w:rsidRPr="00BD34B9" w:rsidRDefault="00BD34B9" w:rsidP="00833F9E">
      <w:pPr>
        <w:pStyle w:val="ListParagraph"/>
        <w:numPr>
          <w:ilvl w:val="0"/>
          <w:numId w:val="17"/>
        </w:numPr>
        <w:tabs>
          <w:tab w:val="left" w:pos="567"/>
        </w:tabs>
        <w:rPr>
          <w:rFonts w:cs="Arial"/>
          <w:b/>
        </w:rPr>
      </w:pPr>
      <w:r w:rsidRPr="00BD34B9">
        <w:rPr>
          <w:rFonts w:cs="Arial"/>
        </w:rPr>
        <w:t xml:space="preserve">It is interesting to note that the number of Standards complaints has reduced this year – in the two previous years the numbers had been particularly high. </w:t>
      </w:r>
    </w:p>
    <w:p w14:paraId="6FEA41F0" w14:textId="77777777" w:rsidR="00BD34B9" w:rsidRPr="00BD34B9" w:rsidRDefault="00BD34B9" w:rsidP="00BD34B9">
      <w:pPr>
        <w:pStyle w:val="ListParagraph"/>
        <w:tabs>
          <w:tab w:val="left" w:pos="567"/>
        </w:tabs>
        <w:rPr>
          <w:rFonts w:cs="Arial"/>
          <w:b/>
        </w:rPr>
      </w:pPr>
    </w:p>
    <w:p w14:paraId="2A8E7E61" w14:textId="6A784655" w:rsidR="00F43895" w:rsidRPr="00BD34B9" w:rsidRDefault="00BD34B9" w:rsidP="00833F9E">
      <w:pPr>
        <w:pStyle w:val="ListParagraph"/>
        <w:numPr>
          <w:ilvl w:val="0"/>
          <w:numId w:val="17"/>
        </w:numPr>
        <w:tabs>
          <w:tab w:val="left" w:pos="567"/>
        </w:tabs>
        <w:rPr>
          <w:rFonts w:cs="Arial"/>
          <w:b/>
        </w:rPr>
      </w:pPr>
      <w:r w:rsidRPr="00BD34B9">
        <w:rPr>
          <w:rFonts w:cs="Arial"/>
        </w:rPr>
        <w:t>Moving forward we need to see what more we can do to raise the profile of Standards Committee. Shared Services with Chorley is an opportunity for both organisations to learn from each other in this field.</w:t>
      </w:r>
    </w:p>
    <w:p w14:paraId="2A8E7E62" w14:textId="77777777" w:rsidR="002F5C5E" w:rsidRPr="00C278CB" w:rsidRDefault="00EA3E1A" w:rsidP="002F5C5E">
      <w:pPr>
        <w:rPr>
          <w:b/>
          <w:strike/>
          <w:szCs w:val="22"/>
        </w:rPr>
      </w:pPr>
    </w:p>
    <w:p w14:paraId="2A8E7E63" w14:textId="77777777" w:rsidR="000B5251" w:rsidRPr="00C278CB" w:rsidRDefault="005B14EF" w:rsidP="000B5251">
      <w:pPr>
        <w:rPr>
          <w:b/>
          <w:szCs w:val="22"/>
        </w:rPr>
      </w:pPr>
      <w:r w:rsidRPr="00C278CB">
        <w:rPr>
          <w:b/>
          <w:szCs w:val="22"/>
        </w:rPr>
        <w:t xml:space="preserve">OTHER IMPLICATIONS: </w:t>
      </w:r>
    </w:p>
    <w:p w14:paraId="2A8E7E64" w14:textId="77777777" w:rsidR="003C36EB" w:rsidRPr="00C278CB" w:rsidRDefault="00EA3E1A"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67459" w14:paraId="2A8E7E78" w14:textId="77777777" w:rsidTr="009C1143">
        <w:trPr>
          <w:trHeight w:val="334"/>
        </w:trPr>
        <w:tc>
          <w:tcPr>
            <w:tcW w:w="3544" w:type="dxa"/>
            <w:shd w:val="clear" w:color="auto" w:fill="auto"/>
          </w:tcPr>
          <w:p w14:paraId="2A8E7E65" w14:textId="77777777" w:rsidR="00A56681" w:rsidRPr="00C278CB" w:rsidRDefault="00EA3E1A" w:rsidP="00A56681">
            <w:pPr>
              <w:ind w:left="360"/>
              <w:rPr>
                <w:b/>
                <w:szCs w:val="22"/>
              </w:rPr>
            </w:pPr>
          </w:p>
          <w:p w14:paraId="2A8E7E66" w14:textId="1B2C8D49" w:rsidR="002F5C5E" w:rsidRDefault="005B14EF" w:rsidP="0047741D">
            <w:pPr>
              <w:numPr>
                <w:ilvl w:val="0"/>
                <w:numId w:val="11"/>
              </w:numPr>
              <w:ind w:left="360"/>
              <w:rPr>
                <w:b/>
                <w:szCs w:val="22"/>
              </w:rPr>
            </w:pPr>
            <w:r w:rsidRPr="00C278CB">
              <w:rPr>
                <w:b/>
                <w:szCs w:val="22"/>
              </w:rPr>
              <w:t xml:space="preserve">Risk </w:t>
            </w:r>
          </w:p>
          <w:p w14:paraId="1734DCA0" w14:textId="620094F4" w:rsidR="003D6637" w:rsidRDefault="003D6637" w:rsidP="003D6637">
            <w:pPr>
              <w:rPr>
                <w:b/>
                <w:szCs w:val="22"/>
              </w:rPr>
            </w:pPr>
          </w:p>
          <w:p w14:paraId="4B5F42A3" w14:textId="77777777" w:rsidR="003D6637" w:rsidRPr="00C278CB" w:rsidRDefault="003D6637" w:rsidP="003D6637">
            <w:pPr>
              <w:rPr>
                <w:b/>
                <w:szCs w:val="22"/>
              </w:rPr>
            </w:pPr>
          </w:p>
          <w:p w14:paraId="2A8E7E67" w14:textId="77777777" w:rsidR="003C36EB" w:rsidRPr="00C278CB" w:rsidRDefault="00EA3E1A" w:rsidP="0047741D">
            <w:pPr>
              <w:rPr>
                <w:b/>
                <w:szCs w:val="22"/>
              </w:rPr>
            </w:pPr>
          </w:p>
          <w:p w14:paraId="2A8E7E68" w14:textId="77777777" w:rsidR="002F5C5E" w:rsidRPr="00C278CB" w:rsidRDefault="005B14EF" w:rsidP="00A56681">
            <w:pPr>
              <w:numPr>
                <w:ilvl w:val="0"/>
                <w:numId w:val="11"/>
              </w:numPr>
              <w:ind w:left="360"/>
              <w:rPr>
                <w:b/>
                <w:szCs w:val="22"/>
              </w:rPr>
            </w:pPr>
            <w:r w:rsidRPr="00C278CB">
              <w:rPr>
                <w:b/>
                <w:szCs w:val="22"/>
              </w:rPr>
              <w:t xml:space="preserve">Equality &amp; Diversity </w:t>
            </w:r>
          </w:p>
          <w:p w14:paraId="2A8E7E69" w14:textId="77777777" w:rsidR="00A56681" w:rsidRPr="00C278CB" w:rsidRDefault="00EA3E1A" w:rsidP="00A56681">
            <w:pPr>
              <w:rPr>
                <w:b/>
                <w:szCs w:val="22"/>
              </w:rPr>
            </w:pPr>
          </w:p>
          <w:p w14:paraId="2A8E7E6D" w14:textId="77777777" w:rsidR="002F5C5E" w:rsidRPr="00C278CB" w:rsidRDefault="00EA3E1A" w:rsidP="003D6637">
            <w:pPr>
              <w:rPr>
                <w:szCs w:val="22"/>
              </w:rPr>
            </w:pPr>
          </w:p>
        </w:tc>
        <w:tc>
          <w:tcPr>
            <w:tcW w:w="6379" w:type="dxa"/>
            <w:shd w:val="clear" w:color="auto" w:fill="auto"/>
          </w:tcPr>
          <w:p w14:paraId="2A8E7E6E" w14:textId="77777777" w:rsidR="002F5C5E" w:rsidRPr="00C278CB" w:rsidRDefault="00EA3E1A" w:rsidP="00AC4A99">
            <w:pPr>
              <w:rPr>
                <w:szCs w:val="22"/>
              </w:rPr>
            </w:pPr>
          </w:p>
          <w:p w14:paraId="2A8E7E6F" w14:textId="3DA31F09" w:rsidR="00F43895" w:rsidRPr="005B14EF" w:rsidRDefault="003D6637" w:rsidP="00AC4A99">
            <w:pPr>
              <w:rPr>
                <w:szCs w:val="22"/>
              </w:rPr>
            </w:pPr>
            <w:r w:rsidRPr="005B14EF">
              <w:rPr>
                <w:szCs w:val="22"/>
              </w:rPr>
              <w:t>It is important to do everything practicable to have a robust standards regime. A failure to do so may result in reputational damage for the council.</w:t>
            </w:r>
          </w:p>
          <w:p w14:paraId="2A8E7E70" w14:textId="77777777" w:rsidR="00A56681" w:rsidRPr="005B14EF" w:rsidRDefault="00EA3E1A" w:rsidP="00AC4A99">
            <w:pPr>
              <w:rPr>
                <w:szCs w:val="22"/>
              </w:rPr>
            </w:pPr>
          </w:p>
          <w:p w14:paraId="2A8E7E71" w14:textId="460312FB" w:rsidR="00F43895" w:rsidRPr="005B14EF" w:rsidRDefault="003D6637" w:rsidP="00AC4A99">
            <w:pPr>
              <w:rPr>
                <w:szCs w:val="22"/>
              </w:rPr>
            </w:pPr>
            <w:r w:rsidRPr="005B14EF">
              <w:rPr>
                <w:szCs w:val="22"/>
              </w:rPr>
              <w:t>There are no implications here.</w:t>
            </w:r>
          </w:p>
          <w:p w14:paraId="2A8E7E72" w14:textId="77777777" w:rsidR="00A56681" w:rsidRPr="00C278CB" w:rsidRDefault="00EA3E1A" w:rsidP="00AC4A99">
            <w:pPr>
              <w:rPr>
                <w:i/>
                <w:szCs w:val="22"/>
              </w:rPr>
            </w:pPr>
          </w:p>
          <w:p w14:paraId="2A8E7E73" w14:textId="77777777" w:rsidR="00F43895" w:rsidRDefault="00EA3E1A" w:rsidP="00AC4A99">
            <w:pPr>
              <w:rPr>
                <w:i/>
                <w:szCs w:val="22"/>
              </w:rPr>
            </w:pPr>
          </w:p>
          <w:p w14:paraId="2A8E7E74" w14:textId="77777777" w:rsidR="00CD1A0A" w:rsidRPr="00C278CB" w:rsidRDefault="00EA3E1A" w:rsidP="00AC4A99">
            <w:pPr>
              <w:rPr>
                <w:i/>
                <w:szCs w:val="22"/>
              </w:rPr>
            </w:pPr>
          </w:p>
          <w:p w14:paraId="2A8E7E75" w14:textId="77777777" w:rsidR="00A56681" w:rsidRPr="00C278CB" w:rsidRDefault="00EA3E1A" w:rsidP="00AC4A99">
            <w:pPr>
              <w:rPr>
                <w:i/>
                <w:szCs w:val="22"/>
              </w:rPr>
            </w:pPr>
          </w:p>
          <w:p w14:paraId="2A8E7E77" w14:textId="77777777" w:rsidR="00F43895" w:rsidRPr="00C278CB" w:rsidRDefault="00EA3E1A" w:rsidP="003D6637">
            <w:pPr>
              <w:rPr>
                <w:i/>
                <w:szCs w:val="22"/>
              </w:rPr>
            </w:pPr>
          </w:p>
        </w:tc>
      </w:tr>
    </w:tbl>
    <w:p w14:paraId="2A8E7E79" w14:textId="77777777" w:rsidR="00B71A04" w:rsidRPr="00C278CB" w:rsidRDefault="00EA3E1A" w:rsidP="002F5C5E">
      <w:pPr>
        <w:rPr>
          <w:b/>
          <w:szCs w:val="22"/>
        </w:rPr>
      </w:pPr>
    </w:p>
    <w:p w14:paraId="2A8E7E7A" w14:textId="0D4FA9B0" w:rsidR="002F5C5E" w:rsidRPr="00C278CB" w:rsidRDefault="005B14EF" w:rsidP="00B71A04">
      <w:pPr>
        <w:tabs>
          <w:tab w:val="left" w:pos="567"/>
        </w:tabs>
        <w:rPr>
          <w:b/>
          <w:szCs w:val="22"/>
        </w:rPr>
      </w:pPr>
      <w:r w:rsidRPr="00C278CB">
        <w:rPr>
          <w:b/>
          <w:szCs w:val="22"/>
        </w:rPr>
        <w:t>There are no background papers to this report</w:t>
      </w:r>
    </w:p>
    <w:p w14:paraId="2A8E7E7B" w14:textId="77777777" w:rsidR="000B5251" w:rsidRPr="00C278CB" w:rsidRDefault="00EA3E1A" w:rsidP="00B71A04">
      <w:pPr>
        <w:tabs>
          <w:tab w:val="left" w:pos="567"/>
        </w:tabs>
        <w:rPr>
          <w:szCs w:val="22"/>
        </w:rPr>
      </w:pPr>
    </w:p>
    <w:p w14:paraId="2A8E7E7E" w14:textId="24D6828D" w:rsidR="000B5251" w:rsidRPr="00C278CB" w:rsidRDefault="005B14EF" w:rsidP="00B71A04">
      <w:pPr>
        <w:tabs>
          <w:tab w:val="left" w:pos="567"/>
        </w:tabs>
        <w:rPr>
          <w:b/>
        </w:rPr>
      </w:pPr>
      <w:r w:rsidRPr="00C278CB">
        <w:rPr>
          <w:b/>
        </w:rPr>
        <w:t>There are no appendices to this report)</w:t>
      </w:r>
    </w:p>
    <w:p w14:paraId="2A8E7E85" w14:textId="77777777" w:rsidR="001C5E49" w:rsidRPr="00C278CB" w:rsidRDefault="00EA3E1A" w:rsidP="001C5E49">
      <w:pPr>
        <w:tabs>
          <w:tab w:val="left" w:pos="2839"/>
        </w:tabs>
        <w:ind w:left="426" w:hanging="426"/>
        <w:rPr>
          <w:rFonts w:cs="Arial"/>
        </w:rPr>
      </w:pPr>
    </w:p>
    <w:p w14:paraId="2A8E7E86" w14:textId="30EE03C3" w:rsidR="001C5E49" w:rsidRPr="00C278CB" w:rsidRDefault="005B14EF" w:rsidP="001C5E49">
      <w:pPr>
        <w:tabs>
          <w:tab w:val="left" w:pos="2839"/>
        </w:tabs>
        <w:ind w:left="426" w:hanging="426"/>
        <w:rPr>
          <w:rFonts w:cs="Arial"/>
        </w:rPr>
      </w:pPr>
      <w:r w:rsidRPr="00C278CB">
        <w:rPr>
          <w:rFonts w:cs="Arial"/>
        </w:rPr>
        <w:t>LT Member’s Name</w:t>
      </w:r>
      <w:r>
        <w:rPr>
          <w:rFonts w:cs="Arial"/>
        </w:rPr>
        <w:t xml:space="preserve"> – David Whelan</w:t>
      </w:r>
    </w:p>
    <w:p w14:paraId="2A8E7E87" w14:textId="02EC010D" w:rsidR="001C5E49" w:rsidRPr="00C278CB" w:rsidRDefault="005B14EF" w:rsidP="001C5E49">
      <w:pPr>
        <w:tabs>
          <w:tab w:val="left" w:pos="2839"/>
        </w:tabs>
        <w:rPr>
          <w:rFonts w:cs="Arial"/>
        </w:rPr>
      </w:pPr>
      <w:r w:rsidRPr="00C278CB">
        <w:rPr>
          <w:rFonts w:cs="Arial"/>
        </w:rPr>
        <w:t xml:space="preserve">Job Title </w:t>
      </w:r>
      <w:r>
        <w:rPr>
          <w:rFonts w:cs="Arial"/>
        </w:rPr>
        <w:t xml:space="preserve">– Shared Services Lead – Legal/Deputy Monitoring Officer - </w:t>
      </w:r>
      <w:r w:rsidRPr="005B14EF">
        <w:rPr>
          <w:rFonts w:cs="Arial"/>
        </w:rPr>
        <w:t xml:space="preserve">South </w:t>
      </w:r>
      <w:proofErr w:type="spellStart"/>
      <w:r w:rsidRPr="005B14EF">
        <w:rPr>
          <w:rFonts w:cs="Arial"/>
        </w:rPr>
        <w:t>Ribble</w:t>
      </w:r>
      <w:proofErr w:type="spellEnd"/>
      <w:r w:rsidRPr="005B14EF">
        <w:rPr>
          <w:rFonts w:cs="Arial"/>
        </w:rPr>
        <w:t xml:space="preserve"> Borough Council</w:t>
      </w:r>
      <w:r>
        <w:rPr>
          <w:rFonts w:cs="Arial"/>
        </w:rPr>
        <w:t xml:space="preserve"> and Chorley Borough Council</w:t>
      </w:r>
    </w:p>
    <w:p w14:paraId="2A8E7E88" w14:textId="77777777" w:rsidR="001C5E49" w:rsidRPr="007F1945" w:rsidRDefault="00EA3E1A"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267459" w14:paraId="2A8E7E8C" w14:textId="77777777" w:rsidTr="00E2196F">
        <w:tc>
          <w:tcPr>
            <w:tcW w:w="5700" w:type="dxa"/>
            <w:shd w:val="clear" w:color="auto" w:fill="auto"/>
          </w:tcPr>
          <w:p w14:paraId="2A8E7E89" w14:textId="77777777" w:rsidR="001C5E49" w:rsidRPr="0031059E" w:rsidRDefault="005B14EF" w:rsidP="00E2196F">
            <w:pPr>
              <w:rPr>
                <w:rFonts w:cs="Arial"/>
              </w:rPr>
            </w:pPr>
            <w:r w:rsidRPr="0031059E">
              <w:rPr>
                <w:rFonts w:cs="Arial"/>
              </w:rPr>
              <w:t>Report Author:</w:t>
            </w:r>
          </w:p>
        </w:tc>
        <w:tc>
          <w:tcPr>
            <w:tcW w:w="1559" w:type="dxa"/>
            <w:shd w:val="clear" w:color="auto" w:fill="auto"/>
          </w:tcPr>
          <w:p w14:paraId="2A8E7E8A" w14:textId="77777777" w:rsidR="001C5E49" w:rsidRPr="0031059E" w:rsidRDefault="005B14EF" w:rsidP="00E2196F">
            <w:pPr>
              <w:rPr>
                <w:rFonts w:cs="Arial"/>
              </w:rPr>
            </w:pPr>
            <w:r w:rsidRPr="0031059E">
              <w:rPr>
                <w:rFonts w:cs="Arial"/>
              </w:rPr>
              <w:t>Telephone:</w:t>
            </w:r>
          </w:p>
        </w:tc>
        <w:tc>
          <w:tcPr>
            <w:tcW w:w="2380" w:type="dxa"/>
            <w:shd w:val="clear" w:color="auto" w:fill="auto"/>
          </w:tcPr>
          <w:p w14:paraId="2A8E7E8B" w14:textId="77777777" w:rsidR="001C5E49" w:rsidRPr="0031059E" w:rsidRDefault="005B14EF" w:rsidP="00E2196F">
            <w:pPr>
              <w:rPr>
                <w:rFonts w:cs="Arial"/>
              </w:rPr>
            </w:pPr>
            <w:r w:rsidRPr="0031059E">
              <w:rPr>
                <w:rFonts w:cs="Arial"/>
              </w:rPr>
              <w:t>Date:</w:t>
            </w:r>
          </w:p>
        </w:tc>
      </w:tr>
      <w:tr w:rsidR="00267459" w14:paraId="2A8E7E90" w14:textId="77777777" w:rsidTr="00E2196F">
        <w:tc>
          <w:tcPr>
            <w:tcW w:w="5700" w:type="dxa"/>
            <w:shd w:val="clear" w:color="auto" w:fill="auto"/>
          </w:tcPr>
          <w:p w14:paraId="2A8E7E8D" w14:textId="28F37342" w:rsidR="00C903AC" w:rsidRPr="0031059E" w:rsidRDefault="005B14EF"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Dave Whelan</w:t>
            </w:r>
            <w:r>
              <w:rPr>
                <w:rFonts w:cs="Arial"/>
              </w:rPr>
              <w:fldChar w:fldCharType="end"/>
            </w:r>
            <w:r>
              <w:rPr>
                <w:rFonts w:cs="Arial"/>
              </w:rPr>
              <w:t xml:space="preserve"> – Shared Services </w:t>
            </w:r>
            <w:r w:rsidR="00BB0F16">
              <w:rPr>
                <w:rFonts w:cs="Arial"/>
              </w:rPr>
              <w:t>L</w:t>
            </w:r>
            <w:r>
              <w:rPr>
                <w:rFonts w:cs="Arial"/>
              </w:rPr>
              <w:t>ead - Legal</w:t>
            </w:r>
          </w:p>
        </w:tc>
        <w:tc>
          <w:tcPr>
            <w:tcW w:w="1559" w:type="dxa"/>
            <w:shd w:val="clear" w:color="auto" w:fill="auto"/>
          </w:tcPr>
          <w:p w14:paraId="2A8E7E8E" w14:textId="0C3F1420" w:rsidR="00C903AC" w:rsidRPr="0031059E" w:rsidRDefault="005B14EF" w:rsidP="00C903AC">
            <w:pPr>
              <w:rPr>
                <w:rFonts w:cs="Arial"/>
              </w:rPr>
            </w:pPr>
            <w:r>
              <w:rPr>
                <w:rFonts w:cs="Arial"/>
              </w:rPr>
              <w:t>01772 625247</w:t>
            </w:r>
          </w:p>
        </w:tc>
        <w:tc>
          <w:tcPr>
            <w:tcW w:w="2380" w:type="dxa"/>
            <w:shd w:val="clear" w:color="auto" w:fill="auto"/>
          </w:tcPr>
          <w:p w14:paraId="2A8E7E8F" w14:textId="77777777" w:rsidR="00C903AC" w:rsidRPr="0031059E" w:rsidRDefault="00EA3E1A" w:rsidP="00C903AC">
            <w:pPr>
              <w:rPr>
                <w:rFonts w:cs="Arial"/>
              </w:rPr>
            </w:pPr>
          </w:p>
        </w:tc>
      </w:tr>
    </w:tbl>
    <w:p w14:paraId="2A8E7E91" w14:textId="77777777" w:rsidR="001C5E49" w:rsidRPr="009725FB" w:rsidRDefault="00EA3E1A"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7E9A" w14:textId="77777777" w:rsidR="00BA6886" w:rsidRDefault="005B14EF">
      <w:r>
        <w:separator/>
      </w:r>
    </w:p>
  </w:endnote>
  <w:endnote w:type="continuationSeparator" w:id="0">
    <w:p w14:paraId="2A8E7E9C" w14:textId="77777777" w:rsidR="00BA6886" w:rsidRDefault="005B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7E94" w14:textId="77777777" w:rsidR="00FD7B65" w:rsidRPr="00FD7B65" w:rsidRDefault="005B14EF">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2A8E7E95" w14:textId="77777777" w:rsidR="00FD7B65" w:rsidRDefault="00EA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7E96" w14:textId="77777777" w:rsidR="00BA6886" w:rsidRDefault="005B14EF">
      <w:r>
        <w:separator/>
      </w:r>
    </w:p>
  </w:footnote>
  <w:footnote w:type="continuationSeparator" w:id="0">
    <w:p w14:paraId="2A8E7E98" w14:textId="77777777" w:rsidR="00BA6886" w:rsidRDefault="005B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E7C045D4">
      <w:start w:val="1"/>
      <w:numFmt w:val="bullet"/>
      <w:lvlText w:val=""/>
      <w:lvlJc w:val="left"/>
      <w:pPr>
        <w:ind w:left="720" w:hanging="360"/>
      </w:pPr>
      <w:rPr>
        <w:rFonts w:ascii="Symbol" w:hAnsi="Symbol" w:hint="default"/>
      </w:rPr>
    </w:lvl>
    <w:lvl w:ilvl="1" w:tplc="3970D3E4" w:tentative="1">
      <w:start w:val="1"/>
      <w:numFmt w:val="bullet"/>
      <w:lvlText w:val="o"/>
      <w:lvlJc w:val="left"/>
      <w:pPr>
        <w:ind w:left="1440" w:hanging="360"/>
      </w:pPr>
      <w:rPr>
        <w:rFonts w:ascii="Courier New" w:hAnsi="Courier New" w:cs="Courier New" w:hint="default"/>
      </w:rPr>
    </w:lvl>
    <w:lvl w:ilvl="2" w:tplc="85E28E9A" w:tentative="1">
      <w:start w:val="1"/>
      <w:numFmt w:val="bullet"/>
      <w:lvlText w:val=""/>
      <w:lvlJc w:val="left"/>
      <w:pPr>
        <w:ind w:left="2160" w:hanging="360"/>
      </w:pPr>
      <w:rPr>
        <w:rFonts w:ascii="Wingdings" w:hAnsi="Wingdings" w:hint="default"/>
      </w:rPr>
    </w:lvl>
    <w:lvl w:ilvl="3" w:tplc="3AF4307A" w:tentative="1">
      <w:start w:val="1"/>
      <w:numFmt w:val="bullet"/>
      <w:lvlText w:val=""/>
      <w:lvlJc w:val="left"/>
      <w:pPr>
        <w:ind w:left="2880" w:hanging="360"/>
      </w:pPr>
      <w:rPr>
        <w:rFonts w:ascii="Symbol" w:hAnsi="Symbol" w:hint="default"/>
      </w:rPr>
    </w:lvl>
    <w:lvl w:ilvl="4" w:tplc="24B6D096" w:tentative="1">
      <w:start w:val="1"/>
      <w:numFmt w:val="bullet"/>
      <w:lvlText w:val="o"/>
      <w:lvlJc w:val="left"/>
      <w:pPr>
        <w:ind w:left="3600" w:hanging="360"/>
      </w:pPr>
      <w:rPr>
        <w:rFonts w:ascii="Courier New" w:hAnsi="Courier New" w:cs="Courier New" w:hint="default"/>
      </w:rPr>
    </w:lvl>
    <w:lvl w:ilvl="5" w:tplc="C4CC5F0C" w:tentative="1">
      <w:start w:val="1"/>
      <w:numFmt w:val="bullet"/>
      <w:lvlText w:val=""/>
      <w:lvlJc w:val="left"/>
      <w:pPr>
        <w:ind w:left="4320" w:hanging="360"/>
      </w:pPr>
      <w:rPr>
        <w:rFonts w:ascii="Wingdings" w:hAnsi="Wingdings" w:hint="default"/>
      </w:rPr>
    </w:lvl>
    <w:lvl w:ilvl="6" w:tplc="ECC4CBD4" w:tentative="1">
      <w:start w:val="1"/>
      <w:numFmt w:val="bullet"/>
      <w:lvlText w:val=""/>
      <w:lvlJc w:val="left"/>
      <w:pPr>
        <w:ind w:left="5040" w:hanging="360"/>
      </w:pPr>
      <w:rPr>
        <w:rFonts w:ascii="Symbol" w:hAnsi="Symbol" w:hint="default"/>
      </w:rPr>
    </w:lvl>
    <w:lvl w:ilvl="7" w:tplc="0868E904" w:tentative="1">
      <w:start w:val="1"/>
      <w:numFmt w:val="bullet"/>
      <w:lvlText w:val="o"/>
      <w:lvlJc w:val="left"/>
      <w:pPr>
        <w:ind w:left="5760" w:hanging="360"/>
      </w:pPr>
      <w:rPr>
        <w:rFonts w:ascii="Courier New" w:hAnsi="Courier New" w:cs="Courier New" w:hint="default"/>
      </w:rPr>
    </w:lvl>
    <w:lvl w:ilvl="8" w:tplc="F8625FC0"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2B48D7A4">
      <w:start w:val="1"/>
      <w:numFmt w:val="bullet"/>
      <w:lvlText w:val=""/>
      <w:lvlJc w:val="left"/>
      <w:pPr>
        <w:ind w:left="780" w:hanging="360"/>
      </w:pPr>
      <w:rPr>
        <w:rFonts w:ascii="Symbol" w:hAnsi="Symbol" w:hint="default"/>
      </w:rPr>
    </w:lvl>
    <w:lvl w:ilvl="1" w:tplc="70780E94" w:tentative="1">
      <w:start w:val="1"/>
      <w:numFmt w:val="bullet"/>
      <w:lvlText w:val="o"/>
      <w:lvlJc w:val="left"/>
      <w:pPr>
        <w:ind w:left="1500" w:hanging="360"/>
      </w:pPr>
      <w:rPr>
        <w:rFonts w:ascii="Courier New" w:hAnsi="Courier New" w:cs="Courier New" w:hint="default"/>
      </w:rPr>
    </w:lvl>
    <w:lvl w:ilvl="2" w:tplc="8304A4FE" w:tentative="1">
      <w:start w:val="1"/>
      <w:numFmt w:val="bullet"/>
      <w:lvlText w:val=""/>
      <w:lvlJc w:val="left"/>
      <w:pPr>
        <w:ind w:left="2220" w:hanging="360"/>
      </w:pPr>
      <w:rPr>
        <w:rFonts w:ascii="Wingdings" w:hAnsi="Wingdings" w:hint="default"/>
      </w:rPr>
    </w:lvl>
    <w:lvl w:ilvl="3" w:tplc="22B27C8A" w:tentative="1">
      <w:start w:val="1"/>
      <w:numFmt w:val="bullet"/>
      <w:lvlText w:val=""/>
      <w:lvlJc w:val="left"/>
      <w:pPr>
        <w:ind w:left="2940" w:hanging="360"/>
      </w:pPr>
      <w:rPr>
        <w:rFonts w:ascii="Symbol" w:hAnsi="Symbol" w:hint="default"/>
      </w:rPr>
    </w:lvl>
    <w:lvl w:ilvl="4" w:tplc="513E3132" w:tentative="1">
      <w:start w:val="1"/>
      <w:numFmt w:val="bullet"/>
      <w:lvlText w:val="o"/>
      <w:lvlJc w:val="left"/>
      <w:pPr>
        <w:ind w:left="3660" w:hanging="360"/>
      </w:pPr>
      <w:rPr>
        <w:rFonts w:ascii="Courier New" w:hAnsi="Courier New" w:cs="Courier New" w:hint="default"/>
      </w:rPr>
    </w:lvl>
    <w:lvl w:ilvl="5" w:tplc="BD66A4F0" w:tentative="1">
      <w:start w:val="1"/>
      <w:numFmt w:val="bullet"/>
      <w:lvlText w:val=""/>
      <w:lvlJc w:val="left"/>
      <w:pPr>
        <w:ind w:left="4380" w:hanging="360"/>
      </w:pPr>
      <w:rPr>
        <w:rFonts w:ascii="Wingdings" w:hAnsi="Wingdings" w:hint="default"/>
      </w:rPr>
    </w:lvl>
    <w:lvl w:ilvl="6" w:tplc="09C657C0" w:tentative="1">
      <w:start w:val="1"/>
      <w:numFmt w:val="bullet"/>
      <w:lvlText w:val=""/>
      <w:lvlJc w:val="left"/>
      <w:pPr>
        <w:ind w:left="5100" w:hanging="360"/>
      </w:pPr>
      <w:rPr>
        <w:rFonts w:ascii="Symbol" w:hAnsi="Symbol" w:hint="default"/>
      </w:rPr>
    </w:lvl>
    <w:lvl w:ilvl="7" w:tplc="C570F04C" w:tentative="1">
      <w:start w:val="1"/>
      <w:numFmt w:val="bullet"/>
      <w:lvlText w:val="o"/>
      <w:lvlJc w:val="left"/>
      <w:pPr>
        <w:ind w:left="5820" w:hanging="360"/>
      </w:pPr>
      <w:rPr>
        <w:rFonts w:ascii="Courier New" w:hAnsi="Courier New" w:cs="Courier New" w:hint="default"/>
      </w:rPr>
    </w:lvl>
    <w:lvl w:ilvl="8" w:tplc="131C74FA" w:tentative="1">
      <w:start w:val="1"/>
      <w:numFmt w:val="bullet"/>
      <w:lvlText w:val=""/>
      <w:lvlJc w:val="left"/>
      <w:pPr>
        <w:ind w:left="6540" w:hanging="360"/>
      </w:pPr>
      <w:rPr>
        <w:rFonts w:ascii="Wingdings" w:hAnsi="Wingdings" w:hint="default"/>
      </w:rPr>
    </w:lvl>
  </w:abstractNum>
  <w:abstractNum w:abstractNumId="3" w15:restartNumberingAfterBreak="0">
    <w:nsid w:val="108F6CB5"/>
    <w:multiLevelType w:val="hybridMultilevel"/>
    <w:tmpl w:val="5C84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6231B"/>
    <w:multiLevelType w:val="hybridMultilevel"/>
    <w:tmpl w:val="0010B0A0"/>
    <w:lvl w:ilvl="0" w:tplc="1062CA1A">
      <w:start w:val="1"/>
      <w:numFmt w:val="bullet"/>
      <w:lvlText w:val="u"/>
      <w:lvlJc w:val="left"/>
      <w:pPr>
        <w:ind w:left="720" w:hanging="360"/>
      </w:pPr>
      <w:rPr>
        <w:rFonts w:ascii="Wingdings 3" w:hAnsi="Wingdings 3" w:hint="default"/>
      </w:rPr>
    </w:lvl>
    <w:lvl w:ilvl="1" w:tplc="DC4A7EA0" w:tentative="1">
      <w:start w:val="1"/>
      <w:numFmt w:val="bullet"/>
      <w:lvlText w:val="o"/>
      <w:lvlJc w:val="left"/>
      <w:pPr>
        <w:ind w:left="1440" w:hanging="360"/>
      </w:pPr>
      <w:rPr>
        <w:rFonts w:ascii="Courier New" w:hAnsi="Courier New" w:cs="Courier New" w:hint="default"/>
      </w:rPr>
    </w:lvl>
    <w:lvl w:ilvl="2" w:tplc="1E949172" w:tentative="1">
      <w:start w:val="1"/>
      <w:numFmt w:val="bullet"/>
      <w:lvlText w:val=""/>
      <w:lvlJc w:val="left"/>
      <w:pPr>
        <w:ind w:left="2160" w:hanging="360"/>
      </w:pPr>
      <w:rPr>
        <w:rFonts w:ascii="Wingdings" w:hAnsi="Wingdings" w:hint="default"/>
      </w:rPr>
    </w:lvl>
    <w:lvl w:ilvl="3" w:tplc="6A9200F0" w:tentative="1">
      <w:start w:val="1"/>
      <w:numFmt w:val="bullet"/>
      <w:lvlText w:val=""/>
      <w:lvlJc w:val="left"/>
      <w:pPr>
        <w:ind w:left="2880" w:hanging="360"/>
      </w:pPr>
      <w:rPr>
        <w:rFonts w:ascii="Symbol" w:hAnsi="Symbol" w:hint="default"/>
      </w:rPr>
    </w:lvl>
    <w:lvl w:ilvl="4" w:tplc="5184AC30" w:tentative="1">
      <w:start w:val="1"/>
      <w:numFmt w:val="bullet"/>
      <w:lvlText w:val="o"/>
      <w:lvlJc w:val="left"/>
      <w:pPr>
        <w:ind w:left="3600" w:hanging="360"/>
      </w:pPr>
      <w:rPr>
        <w:rFonts w:ascii="Courier New" w:hAnsi="Courier New" w:cs="Courier New" w:hint="default"/>
      </w:rPr>
    </w:lvl>
    <w:lvl w:ilvl="5" w:tplc="535684FE" w:tentative="1">
      <w:start w:val="1"/>
      <w:numFmt w:val="bullet"/>
      <w:lvlText w:val=""/>
      <w:lvlJc w:val="left"/>
      <w:pPr>
        <w:ind w:left="4320" w:hanging="360"/>
      </w:pPr>
      <w:rPr>
        <w:rFonts w:ascii="Wingdings" w:hAnsi="Wingdings" w:hint="default"/>
      </w:rPr>
    </w:lvl>
    <w:lvl w:ilvl="6" w:tplc="7E82E184" w:tentative="1">
      <w:start w:val="1"/>
      <w:numFmt w:val="bullet"/>
      <w:lvlText w:val=""/>
      <w:lvlJc w:val="left"/>
      <w:pPr>
        <w:ind w:left="5040" w:hanging="360"/>
      </w:pPr>
      <w:rPr>
        <w:rFonts w:ascii="Symbol" w:hAnsi="Symbol" w:hint="default"/>
      </w:rPr>
    </w:lvl>
    <w:lvl w:ilvl="7" w:tplc="336AC9F2" w:tentative="1">
      <w:start w:val="1"/>
      <w:numFmt w:val="bullet"/>
      <w:lvlText w:val="o"/>
      <w:lvlJc w:val="left"/>
      <w:pPr>
        <w:ind w:left="5760" w:hanging="360"/>
      </w:pPr>
      <w:rPr>
        <w:rFonts w:ascii="Courier New" w:hAnsi="Courier New" w:cs="Courier New" w:hint="default"/>
      </w:rPr>
    </w:lvl>
    <w:lvl w:ilvl="8" w:tplc="F04EA7DC"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FDA89AE8">
      <w:start w:val="1"/>
      <w:numFmt w:val="decimal"/>
      <w:lvlText w:val="%1."/>
      <w:lvlJc w:val="left"/>
      <w:pPr>
        <w:ind w:left="720" w:hanging="360"/>
      </w:pPr>
      <w:rPr>
        <w:rFonts w:hint="default"/>
      </w:rPr>
    </w:lvl>
    <w:lvl w:ilvl="1" w:tplc="563470A2" w:tentative="1">
      <w:start w:val="1"/>
      <w:numFmt w:val="lowerLetter"/>
      <w:lvlText w:val="%2."/>
      <w:lvlJc w:val="left"/>
      <w:pPr>
        <w:ind w:left="1440" w:hanging="360"/>
      </w:pPr>
    </w:lvl>
    <w:lvl w:ilvl="2" w:tplc="978C74BA" w:tentative="1">
      <w:start w:val="1"/>
      <w:numFmt w:val="lowerRoman"/>
      <w:lvlText w:val="%3."/>
      <w:lvlJc w:val="right"/>
      <w:pPr>
        <w:ind w:left="2160" w:hanging="180"/>
      </w:pPr>
    </w:lvl>
    <w:lvl w:ilvl="3" w:tplc="886056E8" w:tentative="1">
      <w:start w:val="1"/>
      <w:numFmt w:val="decimal"/>
      <w:lvlText w:val="%4."/>
      <w:lvlJc w:val="left"/>
      <w:pPr>
        <w:ind w:left="2880" w:hanging="360"/>
      </w:pPr>
    </w:lvl>
    <w:lvl w:ilvl="4" w:tplc="85523370" w:tentative="1">
      <w:start w:val="1"/>
      <w:numFmt w:val="lowerLetter"/>
      <w:lvlText w:val="%5."/>
      <w:lvlJc w:val="left"/>
      <w:pPr>
        <w:ind w:left="3600" w:hanging="360"/>
      </w:pPr>
    </w:lvl>
    <w:lvl w:ilvl="5" w:tplc="AF8644E4" w:tentative="1">
      <w:start w:val="1"/>
      <w:numFmt w:val="lowerRoman"/>
      <w:lvlText w:val="%6."/>
      <w:lvlJc w:val="right"/>
      <w:pPr>
        <w:ind w:left="4320" w:hanging="180"/>
      </w:pPr>
    </w:lvl>
    <w:lvl w:ilvl="6" w:tplc="3D4E6726" w:tentative="1">
      <w:start w:val="1"/>
      <w:numFmt w:val="decimal"/>
      <w:lvlText w:val="%7."/>
      <w:lvlJc w:val="left"/>
      <w:pPr>
        <w:ind w:left="5040" w:hanging="360"/>
      </w:pPr>
    </w:lvl>
    <w:lvl w:ilvl="7" w:tplc="9B78D58A" w:tentative="1">
      <w:start w:val="1"/>
      <w:numFmt w:val="lowerLetter"/>
      <w:lvlText w:val="%8."/>
      <w:lvlJc w:val="left"/>
      <w:pPr>
        <w:ind w:left="5760" w:hanging="360"/>
      </w:pPr>
    </w:lvl>
    <w:lvl w:ilvl="8" w:tplc="C48E035A"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2C6A6A28">
      <w:start w:val="1"/>
      <w:numFmt w:val="bullet"/>
      <w:lvlText w:val=""/>
      <w:lvlJc w:val="left"/>
      <w:pPr>
        <w:ind w:left="720" w:hanging="360"/>
      </w:pPr>
      <w:rPr>
        <w:rFonts w:ascii="Wingdings" w:hAnsi="Wingdings" w:hint="default"/>
      </w:rPr>
    </w:lvl>
    <w:lvl w:ilvl="1" w:tplc="1A069634">
      <w:start w:val="1"/>
      <w:numFmt w:val="bullet"/>
      <w:lvlText w:val=""/>
      <w:lvlJc w:val="left"/>
      <w:pPr>
        <w:ind w:left="1440" w:hanging="360"/>
      </w:pPr>
      <w:rPr>
        <w:rFonts w:ascii="Symbol" w:hAnsi="Symbol" w:hint="default"/>
      </w:rPr>
    </w:lvl>
    <w:lvl w:ilvl="2" w:tplc="BE10FAE0" w:tentative="1">
      <w:start w:val="1"/>
      <w:numFmt w:val="lowerRoman"/>
      <w:lvlText w:val="%3."/>
      <w:lvlJc w:val="right"/>
      <w:pPr>
        <w:ind w:left="2160" w:hanging="180"/>
      </w:pPr>
    </w:lvl>
    <w:lvl w:ilvl="3" w:tplc="2B581BEA" w:tentative="1">
      <w:start w:val="1"/>
      <w:numFmt w:val="decimal"/>
      <w:lvlText w:val="%4."/>
      <w:lvlJc w:val="left"/>
      <w:pPr>
        <w:ind w:left="2880" w:hanging="360"/>
      </w:pPr>
    </w:lvl>
    <w:lvl w:ilvl="4" w:tplc="65F251E0" w:tentative="1">
      <w:start w:val="1"/>
      <w:numFmt w:val="lowerLetter"/>
      <w:lvlText w:val="%5."/>
      <w:lvlJc w:val="left"/>
      <w:pPr>
        <w:ind w:left="3600" w:hanging="360"/>
      </w:pPr>
    </w:lvl>
    <w:lvl w:ilvl="5" w:tplc="7ADCDA74" w:tentative="1">
      <w:start w:val="1"/>
      <w:numFmt w:val="lowerRoman"/>
      <w:lvlText w:val="%6."/>
      <w:lvlJc w:val="right"/>
      <w:pPr>
        <w:ind w:left="4320" w:hanging="180"/>
      </w:pPr>
    </w:lvl>
    <w:lvl w:ilvl="6" w:tplc="14068B08" w:tentative="1">
      <w:start w:val="1"/>
      <w:numFmt w:val="decimal"/>
      <w:lvlText w:val="%7."/>
      <w:lvlJc w:val="left"/>
      <w:pPr>
        <w:ind w:left="5040" w:hanging="360"/>
      </w:pPr>
    </w:lvl>
    <w:lvl w:ilvl="7" w:tplc="32F42C9E" w:tentative="1">
      <w:start w:val="1"/>
      <w:numFmt w:val="lowerLetter"/>
      <w:lvlText w:val="%8."/>
      <w:lvlJc w:val="left"/>
      <w:pPr>
        <w:ind w:left="5760" w:hanging="360"/>
      </w:pPr>
    </w:lvl>
    <w:lvl w:ilvl="8" w:tplc="25EACB56"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1B0745"/>
    <w:multiLevelType w:val="hybridMultilevel"/>
    <w:tmpl w:val="1EDC20B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CBE004FE">
      <w:start w:val="1"/>
      <w:numFmt w:val="decimal"/>
      <w:lvlText w:val="%1."/>
      <w:lvlJc w:val="left"/>
      <w:pPr>
        <w:tabs>
          <w:tab w:val="num" w:pos="720"/>
        </w:tabs>
        <w:ind w:left="720" w:hanging="360"/>
      </w:pPr>
      <w:rPr>
        <w:rFonts w:hint="default"/>
        <w:b/>
      </w:rPr>
    </w:lvl>
    <w:lvl w:ilvl="1" w:tplc="E41A6E96" w:tentative="1">
      <w:start w:val="1"/>
      <w:numFmt w:val="lowerLetter"/>
      <w:lvlText w:val="%2."/>
      <w:lvlJc w:val="left"/>
      <w:pPr>
        <w:tabs>
          <w:tab w:val="num" w:pos="1440"/>
        </w:tabs>
        <w:ind w:left="1440" w:hanging="360"/>
      </w:pPr>
    </w:lvl>
    <w:lvl w:ilvl="2" w:tplc="D3C61150" w:tentative="1">
      <w:start w:val="1"/>
      <w:numFmt w:val="lowerRoman"/>
      <w:lvlText w:val="%3."/>
      <w:lvlJc w:val="right"/>
      <w:pPr>
        <w:tabs>
          <w:tab w:val="num" w:pos="2160"/>
        </w:tabs>
        <w:ind w:left="2160" w:hanging="180"/>
      </w:pPr>
    </w:lvl>
    <w:lvl w:ilvl="3" w:tplc="A29CCF30" w:tentative="1">
      <w:start w:val="1"/>
      <w:numFmt w:val="decimal"/>
      <w:lvlText w:val="%4."/>
      <w:lvlJc w:val="left"/>
      <w:pPr>
        <w:tabs>
          <w:tab w:val="num" w:pos="2880"/>
        </w:tabs>
        <w:ind w:left="2880" w:hanging="360"/>
      </w:pPr>
    </w:lvl>
    <w:lvl w:ilvl="4" w:tplc="05D89902" w:tentative="1">
      <w:start w:val="1"/>
      <w:numFmt w:val="lowerLetter"/>
      <w:lvlText w:val="%5."/>
      <w:lvlJc w:val="left"/>
      <w:pPr>
        <w:tabs>
          <w:tab w:val="num" w:pos="3600"/>
        </w:tabs>
        <w:ind w:left="3600" w:hanging="360"/>
      </w:pPr>
    </w:lvl>
    <w:lvl w:ilvl="5" w:tplc="70D28742" w:tentative="1">
      <w:start w:val="1"/>
      <w:numFmt w:val="lowerRoman"/>
      <w:lvlText w:val="%6."/>
      <w:lvlJc w:val="right"/>
      <w:pPr>
        <w:tabs>
          <w:tab w:val="num" w:pos="4320"/>
        </w:tabs>
        <w:ind w:left="4320" w:hanging="180"/>
      </w:pPr>
    </w:lvl>
    <w:lvl w:ilvl="6" w:tplc="6F8CAAC8" w:tentative="1">
      <w:start w:val="1"/>
      <w:numFmt w:val="decimal"/>
      <w:lvlText w:val="%7."/>
      <w:lvlJc w:val="left"/>
      <w:pPr>
        <w:tabs>
          <w:tab w:val="num" w:pos="5040"/>
        </w:tabs>
        <w:ind w:left="5040" w:hanging="360"/>
      </w:pPr>
    </w:lvl>
    <w:lvl w:ilvl="7" w:tplc="5E3EDABA" w:tentative="1">
      <w:start w:val="1"/>
      <w:numFmt w:val="lowerLetter"/>
      <w:lvlText w:val="%8."/>
      <w:lvlJc w:val="left"/>
      <w:pPr>
        <w:tabs>
          <w:tab w:val="num" w:pos="5760"/>
        </w:tabs>
        <w:ind w:left="5760" w:hanging="360"/>
      </w:pPr>
    </w:lvl>
    <w:lvl w:ilvl="8" w:tplc="91E21044"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47B8B25E">
      <w:start w:val="1"/>
      <w:numFmt w:val="bullet"/>
      <w:lvlText w:val=""/>
      <w:lvlJc w:val="left"/>
      <w:pPr>
        <w:ind w:left="720" w:hanging="360"/>
      </w:pPr>
      <w:rPr>
        <w:rFonts w:ascii="Wingdings" w:hAnsi="Wingdings" w:hint="default"/>
      </w:rPr>
    </w:lvl>
    <w:lvl w:ilvl="1" w:tplc="5748BA44">
      <w:start w:val="1"/>
      <w:numFmt w:val="bullet"/>
      <w:lvlText w:val=""/>
      <w:lvlJc w:val="left"/>
      <w:pPr>
        <w:ind w:left="1440" w:hanging="360"/>
      </w:pPr>
      <w:rPr>
        <w:rFonts w:ascii="Symbol" w:hAnsi="Symbol" w:hint="default"/>
      </w:rPr>
    </w:lvl>
    <w:lvl w:ilvl="2" w:tplc="79900B70" w:tentative="1">
      <w:start w:val="1"/>
      <w:numFmt w:val="lowerRoman"/>
      <w:lvlText w:val="%3."/>
      <w:lvlJc w:val="right"/>
      <w:pPr>
        <w:ind w:left="2160" w:hanging="180"/>
      </w:pPr>
    </w:lvl>
    <w:lvl w:ilvl="3" w:tplc="0936A1B6" w:tentative="1">
      <w:start w:val="1"/>
      <w:numFmt w:val="decimal"/>
      <w:lvlText w:val="%4."/>
      <w:lvlJc w:val="left"/>
      <w:pPr>
        <w:ind w:left="2880" w:hanging="360"/>
      </w:pPr>
    </w:lvl>
    <w:lvl w:ilvl="4" w:tplc="4594BE84" w:tentative="1">
      <w:start w:val="1"/>
      <w:numFmt w:val="lowerLetter"/>
      <w:lvlText w:val="%5."/>
      <w:lvlJc w:val="left"/>
      <w:pPr>
        <w:ind w:left="3600" w:hanging="360"/>
      </w:pPr>
    </w:lvl>
    <w:lvl w:ilvl="5" w:tplc="4D262E70" w:tentative="1">
      <w:start w:val="1"/>
      <w:numFmt w:val="lowerRoman"/>
      <w:lvlText w:val="%6."/>
      <w:lvlJc w:val="right"/>
      <w:pPr>
        <w:ind w:left="4320" w:hanging="180"/>
      </w:pPr>
    </w:lvl>
    <w:lvl w:ilvl="6" w:tplc="07C20ABA" w:tentative="1">
      <w:start w:val="1"/>
      <w:numFmt w:val="decimal"/>
      <w:lvlText w:val="%7."/>
      <w:lvlJc w:val="left"/>
      <w:pPr>
        <w:ind w:left="5040" w:hanging="360"/>
      </w:pPr>
    </w:lvl>
    <w:lvl w:ilvl="7" w:tplc="EB9A00CA" w:tentative="1">
      <w:start w:val="1"/>
      <w:numFmt w:val="lowerLetter"/>
      <w:lvlText w:val="%8."/>
      <w:lvlJc w:val="left"/>
      <w:pPr>
        <w:ind w:left="5760" w:hanging="360"/>
      </w:pPr>
    </w:lvl>
    <w:lvl w:ilvl="8" w:tplc="8118FEF0"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F9BAE3BE">
      <w:start w:val="1"/>
      <w:numFmt w:val="bullet"/>
      <w:lvlText w:val=""/>
      <w:lvlJc w:val="left"/>
      <w:pPr>
        <w:ind w:left="360" w:hanging="360"/>
      </w:pPr>
      <w:rPr>
        <w:rFonts w:ascii="Wingdings 3" w:hAnsi="Wingdings 3" w:hint="default"/>
      </w:rPr>
    </w:lvl>
    <w:lvl w:ilvl="1" w:tplc="8DC8B14E" w:tentative="1">
      <w:start w:val="1"/>
      <w:numFmt w:val="bullet"/>
      <w:lvlText w:val="o"/>
      <w:lvlJc w:val="left"/>
      <w:pPr>
        <w:ind w:left="1080" w:hanging="360"/>
      </w:pPr>
      <w:rPr>
        <w:rFonts w:ascii="Courier New" w:hAnsi="Courier New" w:cs="Courier New" w:hint="default"/>
      </w:rPr>
    </w:lvl>
    <w:lvl w:ilvl="2" w:tplc="695A0822" w:tentative="1">
      <w:start w:val="1"/>
      <w:numFmt w:val="bullet"/>
      <w:lvlText w:val=""/>
      <w:lvlJc w:val="left"/>
      <w:pPr>
        <w:ind w:left="1800" w:hanging="360"/>
      </w:pPr>
      <w:rPr>
        <w:rFonts w:ascii="Wingdings" w:hAnsi="Wingdings" w:hint="default"/>
      </w:rPr>
    </w:lvl>
    <w:lvl w:ilvl="3" w:tplc="7458D5D2" w:tentative="1">
      <w:start w:val="1"/>
      <w:numFmt w:val="bullet"/>
      <w:lvlText w:val=""/>
      <w:lvlJc w:val="left"/>
      <w:pPr>
        <w:ind w:left="2520" w:hanging="360"/>
      </w:pPr>
      <w:rPr>
        <w:rFonts w:ascii="Symbol" w:hAnsi="Symbol" w:hint="default"/>
      </w:rPr>
    </w:lvl>
    <w:lvl w:ilvl="4" w:tplc="91B8AA24" w:tentative="1">
      <w:start w:val="1"/>
      <w:numFmt w:val="bullet"/>
      <w:lvlText w:val="o"/>
      <w:lvlJc w:val="left"/>
      <w:pPr>
        <w:ind w:left="3240" w:hanging="360"/>
      </w:pPr>
      <w:rPr>
        <w:rFonts w:ascii="Courier New" w:hAnsi="Courier New" w:cs="Courier New" w:hint="default"/>
      </w:rPr>
    </w:lvl>
    <w:lvl w:ilvl="5" w:tplc="BDD2A906" w:tentative="1">
      <w:start w:val="1"/>
      <w:numFmt w:val="bullet"/>
      <w:lvlText w:val=""/>
      <w:lvlJc w:val="left"/>
      <w:pPr>
        <w:ind w:left="3960" w:hanging="360"/>
      </w:pPr>
      <w:rPr>
        <w:rFonts w:ascii="Wingdings" w:hAnsi="Wingdings" w:hint="default"/>
      </w:rPr>
    </w:lvl>
    <w:lvl w:ilvl="6" w:tplc="C1AC657A" w:tentative="1">
      <w:start w:val="1"/>
      <w:numFmt w:val="bullet"/>
      <w:lvlText w:val=""/>
      <w:lvlJc w:val="left"/>
      <w:pPr>
        <w:ind w:left="4680" w:hanging="360"/>
      </w:pPr>
      <w:rPr>
        <w:rFonts w:ascii="Symbol" w:hAnsi="Symbol" w:hint="default"/>
      </w:rPr>
    </w:lvl>
    <w:lvl w:ilvl="7" w:tplc="5F8A9DD8" w:tentative="1">
      <w:start w:val="1"/>
      <w:numFmt w:val="bullet"/>
      <w:lvlText w:val="o"/>
      <w:lvlJc w:val="left"/>
      <w:pPr>
        <w:ind w:left="5400" w:hanging="360"/>
      </w:pPr>
      <w:rPr>
        <w:rFonts w:ascii="Courier New" w:hAnsi="Courier New" w:cs="Courier New" w:hint="default"/>
      </w:rPr>
    </w:lvl>
    <w:lvl w:ilvl="8" w:tplc="F246FD6E"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DD0CBBB4">
      <w:start w:val="1"/>
      <w:numFmt w:val="decimal"/>
      <w:lvlText w:val="%1."/>
      <w:lvlJc w:val="left"/>
      <w:pPr>
        <w:ind w:left="720" w:hanging="360"/>
      </w:pPr>
      <w:rPr>
        <w:rFonts w:ascii="Arial" w:hAnsi="Arial" w:hint="default"/>
      </w:rPr>
    </w:lvl>
    <w:lvl w:ilvl="1" w:tplc="6046CDBA" w:tentative="1">
      <w:start w:val="1"/>
      <w:numFmt w:val="lowerLetter"/>
      <w:lvlText w:val="%2."/>
      <w:lvlJc w:val="left"/>
      <w:pPr>
        <w:ind w:left="1440" w:hanging="360"/>
      </w:pPr>
    </w:lvl>
    <w:lvl w:ilvl="2" w:tplc="D57C88A4" w:tentative="1">
      <w:start w:val="1"/>
      <w:numFmt w:val="lowerRoman"/>
      <w:lvlText w:val="%3."/>
      <w:lvlJc w:val="right"/>
      <w:pPr>
        <w:ind w:left="2160" w:hanging="180"/>
      </w:pPr>
    </w:lvl>
    <w:lvl w:ilvl="3" w:tplc="9A0E9422" w:tentative="1">
      <w:start w:val="1"/>
      <w:numFmt w:val="decimal"/>
      <w:lvlText w:val="%4."/>
      <w:lvlJc w:val="left"/>
      <w:pPr>
        <w:ind w:left="2880" w:hanging="360"/>
      </w:pPr>
    </w:lvl>
    <w:lvl w:ilvl="4" w:tplc="81A6342A" w:tentative="1">
      <w:start w:val="1"/>
      <w:numFmt w:val="lowerLetter"/>
      <w:lvlText w:val="%5."/>
      <w:lvlJc w:val="left"/>
      <w:pPr>
        <w:ind w:left="3600" w:hanging="360"/>
      </w:pPr>
    </w:lvl>
    <w:lvl w:ilvl="5" w:tplc="A3DCA2E8" w:tentative="1">
      <w:start w:val="1"/>
      <w:numFmt w:val="lowerRoman"/>
      <w:lvlText w:val="%6."/>
      <w:lvlJc w:val="right"/>
      <w:pPr>
        <w:ind w:left="4320" w:hanging="180"/>
      </w:pPr>
    </w:lvl>
    <w:lvl w:ilvl="6" w:tplc="0E8C85E6" w:tentative="1">
      <w:start w:val="1"/>
      <w:numFmt w:val="decimal"/>
      <w:lvlText w:val="%7."/>
      <w:lvlJc w:val="left"/>
      <w:pPr>
        <w:ind w:left="5040" w:hanging="360"/>
      </w:pPr>
    </w:lvl>
    <w:lvl w:ilvl="7" w:tplc="6AF8036A" w:tentative="1">
      <w:start w:val="1"/>
      <w:numFmt w:val="lowerLetter"/>
      <w:lvlText w:val="%8."/>
      <w:lvlJc w:val="left"/>
      <w:pPr>
        <w:ind w:left="5760" w:hanging="360"/>
      </w:pPr>
    </w:lvl>
    <w:lvl w:ilvl="8" w:tplc="62BC550E"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EBDE4658">
      <w:start w:val="1"/>
      <w:numFmt w:val="decimal"/>
      <w:lvlText w:val="%1."/>
      <w:lvlJc w:val="left"/>
      <w:pPr>
        <w:ind w:left="720" w:hanging="360"/>
      </w:pPr>
    </w:lvl>
    <w:lvl w:ilvl="1" w:tplc="2E1E7E60" w:tentative="1">
      <w:start w:val="1"/>
      <w:numFmt w:val="lowerLetter"/>
      <w:lvlText w:val="%2."/>
      <w:lvlJc w:val="left"/>
      <w:pPr>
        <w:ind w:left="1440" w:hanging="360"/>
      </w:pPr>
    </w:lvl>
    <w:lvl w:ilvl="2" w:tplc="A0902754" w:tentative="1">
      <w:start w:val="1"/>
      <w:numFmt w:val="lowerRoman"/>
      <w:lvlText w:val="%3."/>
      <w:lvlJc w:val="right"/>
      <w:pPr>
        <w:ind w:left="2160" w:hanging="180"/>
      </w:pPr>
    </w:lvl>
    <w:lvl w:ilvl="3" w:tplc="3210F2FC" w:tentative="1">
      <w:start w:val="1"/>
      <w:numFmt w:val="decimal"/>
      <w:lvlText w:val="%4."/>
      <w:lvlJc w:val="left"/>
      <w:pPr>
        <w:ind w:left="2880" w:hanging="360"/>
      </w:pPr>
    </w:lvl>
    <w:lvl w:ilvl="4" w:tplc="51324820" w:tentative="1">
      <w:start w:val="1"/>
      <w:numFmt w:val="lowerLetter"/>
      <w:lvlText w:val="%5."/>
      <w:lvlJc w:val="left"/>
      <w:pPr>
        <w:ind w:left="3600" w:hanging="360"/>
      </w:pPr>
    </w:lvl>
    <w:lvl w:ilvl="5" w:tplc="566CDD60" w:tentative="1">
      <w:start w:val="1"/>
      <w:numFmt w:val="lowerRoman"/>
      <w:lvlText w:val="%6."/>
      <w:lvlJc w:val="right"/>
      <w:pPr>
        <w:ind w:left="4320" w:hanging="180"/>
      </w:pPr>
    </w:lvl>
    <w:lvl w:ilvl="6" w:tplc="693817C4" w:tentative="1">
      <w:start w:val="1"/>
      <w:numFmt w:val="decimal"/>
      <w:lvlText w:val="%7."/>
      <w:lvlJc w:val="left"/>
      <w:pPr>
        <w:ind w:left="5040" w:hanging="360"/>
      </w:pPr>
    </w:lvl>
    <w:lvl w:ilvl="7" w:tplc="1A3E2F6A" w:tentative="1">
      <w:start w:val="1"/>
      <w:numFmt w:val="lowerLetter"/>
      <w:lvlText w:val="%8."/>
      <w:lvlJc w:val="left"/>
      <w:pPr>
        <w:ind w:left="5760" w:hanging="360"/>
      </w:pPr>
    </w:lvl>
    <w:lvl w:ilvl="8" w:tplc="3D10EB50" w:tentative="1">
      <w:start w:val="1"/>
      <w:numFmt w:val="lowerRoman"/>
      <w:lvlText w:val="%9."/>
      <w:lvlJc w:val="right"/>
      <w:pPr>
        <w:ind w:left="6480" w:hanging="180"/>
      </w:pPr>
    </w:lvl>
  </w:abstractNum>
  <w:abstractNum w:abstractNumId="18" w15:restartNumberingAfterBreak="0">
    <w:nsid w:val="5EBF00E5"/>
    <w:multiLevelType w:val="hybridMultilevel"/>
    <w:tmpl w:val="7966B184"/>
    <w:lvl w:ilvl="0" w:tplc="1CD44F38">
      <w:start w:val="1"/>
      <w:numFmt w:val="decimal"/>
      <w:lvlText w:val="%1."/>
      <w:lvlJc w:val="left"/>
      <w:pPr>
        <w:ind w:left="720" w:hanging="360"/>
      </w:pPr>
      <w:rPr>
        <w:rFonts w:ascii="Arial" w:hAnsi="Arial" w:hint="default"/>
        <w:b/>
        <w:i w:val="0"/>
        <w:color w:val="auto"/>
      </w:rPr>
    </w:lvl>
    <w:lvl w:ilvl="1" w:tplc="8E18A7E8" w:tentative="1">
      <w:start w:val="1"/>
      <w:numFmt w:val="lowerLetter"/>
      <w:lvlText w:val="%2."/>
      <w:lvlJc w:val="left"/>
      <w:pPr>
        <w:ind w:left="1440" w:hanging="360"/>
      </w:pPr>
    </w:lvl>
    <w:lvl w:ilvl="2" w:tplc="0E4A6D0A" w:tentative="1">
      <w:start w:val="1"/>
      <w:numFmt w:val="lowerRoman"/>
      <w:lvlText w:val="%3."/>
      <w:lvlJc w:val="right"/>
      <w:pPr>
        <w:ind w:left="2160" w:hanging="180"/>
      </w:pPr>
    </w:lvl>
    <w:lvl w:ilvl="3" w:tplc="B606BB68" w:tentative="1">
      <w:start w:val="1"/>
      <w:numFmt w:val="decimal"/>
      <w:lvlText w:val="%4."/>
      <w:lvlJc w:val="left"/>
      <w:pPr>
        <w:ind w:left="2880" w:hanging="360"/>
      </w:pPr>
    </w:lvl>
    <w:lvl w:ilvl="4" w:tplc="3D380AD0" w:tentative="1">
      <w:start w:val="1"/>
      <w:numFmt w:val="lowerLetter"/>
      <w:lvlText w:val="%5."/>
      <w:lvlJc w:val="left"/>
      <w:pPr>
        <w:ind w:left="3600" w:hanging="360"/>
      </w:pPr>
    </w:lvl>
    <w:lvl w:ilvl="5" w:tplc="1EB67840" w:tentative="1">
      <w:start w:val="1"/>
      <w:numFmt w:val="lowerRoman"/>
      <w:lvlText w:val="%6."/>
      <w:lvlJc w:val="right"/>
      <w:pPr>
        <w:ind w:left="4320" w:hanging="180"/>
      </w:pPr>
    </w:lvl>
    <w:lvl w:ilvl="6" w:tplc="931AE47E" w:tentative="1">
      <w:start w:val="1"/>
      <w:numFmt w:val="decimal"/>
      <w:lvlText w:val="%7."/>
      <w:lvlJc w:val="left"/>
      <w:pPr>
        <w:ind w:left="5040" w:hanging="360"/>
      </w:pPr>
    </w:lvl>
    <w:lvl w:ilvl="7" w:tplc="6712901A" w:tentative="1">
      <w:start w:val="1"/>
      <w:numFmt w:val="lowerLetter"/>
      <w:lvlText w:val="%8."/>
      <w:lvlJc w:val="left"/>
      <w:pPr>
        <w:ind w:left="5760" w:hanging="360"/>
      </w:pPr>
    </w:lvl>
    <w:lvl w:ilvl="8" w:tplc="D786C24C" w:tentative="1">
      <w:start w:val="1"/>
      <w:numFmt w:val="lowerRoman"/>
      <w:lvlText w:val="%9."/>
      <w:lvlJc w:val="right"/>
      <w:pPr>
        <w:ind w:left="6480" w:hanging="180"/>
      </w:pPr>
    </w:lvl>
  </w:abstractNum>
  <w:abstractNum w:abstractNumId="19" w15:restartNumberingAfterBreak="0">
    <w:nsid w:val="5EE844BF"/>
    <w:multiLevelType w:val="hybridMultilevel"/>
    <w:tmpl w:val="2BE8F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73D1613A"/>
    <w:multiLevelType w:val="hybridMultilevel"/>
    <w:tmpl w:val="4FCCAED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2" w15:restartNumberingAfterBreak="0">
    <w:nsid w:val="7ADD50E1"/>
    <w:multiLevelType w:val="hybridMultilevel"/>
    <w:tmpl w:val="2D9C1F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3"/>
  </w:num>
  <w:num w:numId="2">
    <w:abstractNumId w:val="15"/>
  </w:num>
  <w:num w:numId="3">
    <w:abstractNumId w:val="17"/>
  </w:num>
  <w:num w:numId="4">
    <w:abstractNumId w:val="10"/>
  </w:num>
  <w:num w:numId="5">
    <w:abstractNumId w:val="14"/>
  </w:num>
  <w:num w:numId="6">
    <w:abstractNumId w:val="8"/>
  </w:num>
  <w:num w:numId="7">
    <w:abstractNumId w:val="5"/>
  </w:num>
  <w:num w:numId="8">
    <w:abstractNumId w:val="7"/>
  </w:num>
  <w:num w:numId="9">
    <w:abstractNumId w:val="1"/>
  </w:num>
  <w:num w:numId="10">
    <w:abstractNumId w:val="2"/>
  </w:num>
  <w:num w:numId="11">
    <w:abstractNumId w:val="4"/>
  </w:num>
  <w:num w:numId="12">
    <w:abstractNumId w:val="12"/>
  </w:num>
  <w:num w:numId="13">
    <w:abstractNumId w:val="0"/>
  </w:num>
  <w:num w:numId="14">
    <w:abstractNumId w:val="20"/>
  </w:num>
  <w:num w:numId="15">
    <w:abstractNumId w:val="9"/>
  </w:num>
  <w:num w:numId="16">
    <w:abstractNumId w:val="16"/>
  </w:num>
  <w:num w:numId="17">
    <w:abstractNumId w:val="18"/>
  </w:num>
  <w:num w:numId="18">
    <w:abstractNumId w:val="6"/>
  </w:num>
  <w:num w:numId="19">
    <w:abstractNumId w:val="3"/>
  </w:num>
  <w:num w:numId="20">
    <w:abstractNumId w:val="11"/>
  </w:num>
  <w:num w:numId="21">
    <w:abstractNumId w:val="21"/>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59"/>
    <w:rsid w:val="00267459"/>
    <w:rsid w:val="002B35B9"/>
    <w:rsid w:val="003367EE"/>
    <w:rsid w:val="003D6637"/>
    <w:rsid w:val="004410EB"/>
    <w:rsid w:val="00584D99"/>
    <w:rsid w:val="005B14EF"/>
    <w:rsid w:val="006F11EB"/>
    <w:rsid w:val="00766309"/>
    <w:rsid w:val="007F6668"/>
    <w:rsid w:val="009969BC"/>
    <w:rsid w:val="00BA6886"/>
    <w:rsid w:val="00BB0F16"/>
    <w:rsid w:val="00BD34B9"/>
    <w:rsid w:val="00CC332E"/>
    <w:rsid w:val="00CD2230"/>
    <w:rsid w:val="00D24FFA"/>
    <w:rsid w:val="00DD3EF1"/>
    <w:rsid w:val="00E32E98"/>
    <w:rsid w:val="00FC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E7E06"/>
  <w15:docId w15:val="{C891DF38-2A10-4CF0-AAE4-9BC476C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C7BD-9472-46AA-B9C3-BDE09D6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132</TotalTime>
  <Pages>6</Pages>
  <Words>1918</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Whelan, David</cp:lastModifiedBy>
  <cp:revision>13</cp:revision>
  <cp:lastPrinted>2018-03-14T15:24:00Z</cp:lastPrinted>
  <dcterms:created xsi:type="dcterms:W3CDTF">2019-10-29T10:40:00Z</dcterms:created>
  <dcterms:modified xsi:type="dcterms:W3CDTF">2020-01-08T10:25:00Z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Standards Committee</vt:lpwstr>
  </property>
  <property fmtid="{D5CDD505-2E9C-101B-9397-08002B2CF9AE}" pid="3" name="IssueTitle">
    <vt:lpwstr>Standards Annual Report</vt:lpwstr>
  </property>
  <property fmtid="{D5CDD505-2E9C-101B-9397-08002B2CF9AE}" pid="4" name="LeadDirector">
    <vt:lpwstr>Interim Monitoring Officer</vt:lpwstr>
  </property>
  <property fmtid="{D5CDD505-2E9C-101B-9397-08002B2CF9AE}" pid="5" name="LeadOfficer">
    <vt:lpwstr>Dave Whelan</vt:lpwstr>
  </property>
  <property fmtid="{D5CDD505-2E9C-101B-9397-08002B2CF9AE}" pid="6" name="LeadOfficerEmail">
    <vt:lpwstr>dwhelan@southribble.gov.uk</vt:lpwstr>
  </property>
  <property fmtid="{D5CDD505-2E9C-101B-9397-08002B2CF9AE}" pid="7" name="LeadOfficerPost">
    <vt:lpwstr>Legal Services Manager/Interim Monitoring Officer</vt:lpwstr>
  </property>
  <property fmtid="{D5CDD505-2E9C-101B-9397-08002B2CF9AE}" pid="8" name="LeadOfficerTel">
    <vt:lpwstr/>
  </property>
  <property fmtid="{D5CDD505-2E9C-101B-9397-08002B2CF9AE}" pid="9" name="MeetingDate">
    <vt:lpwstr>Tuesday, 21 January 2020</vt:lpwstr>
  </property>
</Properties>
</file>